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72CD" w14:textId="77777777" w:rsidR="0070200B" w:rsidRDefault="00EA43D4" w:rsidP="00591D16">
      <w:pPr>
        <w:pStyle w:val="Standard"/>
        <w:spacing w:before="240"/>
        <w:ind w:left="1134"/>
        <w:jc w:val="center"/>
        <w:outlineLvl w:val="0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PROCES-VERBAL</w:t>
      </w:r>
    </w:p>
    <w:p w14:paraId="2962D414" w14:textId="77777777" w:rsidR="0070200B" w:rsidRDefault="0070200B" w:rsidP="00591D16">
      <w:pPr>
        <w:pStyle w:val="Standard"/>
        <w:ind w:left="1134"/>
        <w:jc w:val="center"/>
        <w:rPr>
          <w:b/>
          <w:bCs/>
        </w:rPr>
      </w:pPr>
    </w:p>
    <w:p w14:paraId="4F6EC02F" w14:textId="21AA61D7" w:rsidR="0070200B" w:rsidRDefault="00EA43D4" w:rsidP="00591D16">
      <w:pPr>
        <w:pStyle w:val="Standard"/>
        <w:ind w:left="1134"/>
        <w:jc w:val="center"/>
        <w:outlineLvl w:val="0"/>
        <w:rPr>
          <w:b/>
          <w:bCs/>
          <w:sz w:val="28"/>
          <w:u w:val="single"/>
        </w:rPr>
      </w:pPr>
      <w:proofErr w:type="gramStart"/>
      <w:r>
        <w:rPr>
          <w:b/>
          <w:bCs/>
          <w:sz w:val="28"/>
          <w:u w:val="single"/>
        </w:rPr>
        <w:t>REUNION  DU</w:t>
      </w:r>
      <w:proofErr w:type="gramEnd"/>
      <w:r>
        <w:rPr>
          <w:b/>
          <w:bCs/>
          <w:sz w:val="28"/>
          <w:u w:val="single"/>
        </w:rPr>
        <w:t xml:space="preserve">  CONSEIL  MUNICIPAL</w:t>
      </w:r>
    </w:p>
    <w:p w14:paraId="207842A9" w14:textId="77777777" w:rsidR="006E5D44" w:rsidRDefault="006E5D44" w:rsidP="00591D16">
      <w:pPr>
        <w:pStyle w:val="Standard"/>
        <w:ind w:left="1134"/>
        <w:jc w:val="center"/>
        <w:outlineLvl w:val="0"/>
        <w:rPr>
          <w:b/>
          <w:bCs/>
          <w:sz w:val="28"/>
          <w:u w:val="single"/>
        </w:rPr>
      </w:pPr>
    </w:p>
    <w:p w14:paraId="5ED4F379" w14:textId="77777777" w:rsidR="004A7EB7" w:rsidRDefault="004A7EB7" w:rsidP="006E5D44">
      <w:pPr>
        <w:pStyle w:val="Textebrut1"/>
        <w:ind w:left="709"/>
        <w:jc w:val="center"/>
        <w:rPr>
          <w:rFonts w:ascii="Times New Roman" w:eastAsia="MS Mincho" w:hAnsi="Times New Roman" w:cs="Times New Roman"/>
          <w:b/>
          <w:bCs/>
        </w:rPr>
      </w:pPr>
      <w:r w:rsidRPr="0067356B">
        <w:rPr>
          <w:rFonts w:ascii="Times New Roman" w:eastAsia="MS Mincho" w:hAnsi="Times New Roman" w:cs="Times New Roman"/>
          <w:b/>
          <w:bCs/>
        </w:rPr>
        <w:t xml:space="preserve">Séance du </w:t>
      </w:r>
      <w:r>
        <w:rPr>
          <w:rFonts w:ascii="Times New Roman" w:eastAsia="MS Mincho" w:hAnsi="Times New Roman" w:cs="Times New Roman"/>
          <w:b/>
          <w:bCs/>
        </w:rPr>
        <w:t>5 mai 2022</w:t>
      </w:r>
    </w:p>
    <w:p w14:paraId="2A8D5ED3" w14:textId="77777777" w:rsidR="004A7EB7" w:rsidRPr="003F1A94" w:rsidRDefault="004A7EB7" w:rsidP="006E5D44">
      <w:pPr>
        <w:pStyle w:val="Textebrut1"/>
        <w:ind w:left="709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C7B846B" w14:textId="77777777" w:rsidR="004A7EB7" w:rsidRPr="006E5D44" w:rsidRDefault="004A7EB7" w:rsidP="006E5D44">
      <w:pPr>
        <w:pStyle w:val="Textebrut1"/>
        <w:ind w:left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E5D44">
        <w:rPr>
          <w:rFonts w:ascii="Times New Roman" w:eastAsia="MS Mincho" w:hAnsi="Times New Roman" w:cs="Times New Roman"/>
          <w:sz w:val="24"/>
          <w:szCs w:val="24"/>
        </w:rPr>
        <w:t>L'an deux mille vingt-deux, le cinq du mois de mai à vingt heures trente,</w:t>
      </w:r>
    </w:p>
    <w:p w14:paraId="7993C673" w14:textId="77777777" w:rsidR="004A7EB7" w:rsidRPr="006E5D44" w:rsidRDefault="004A7EB7" w:rsidP="006E5D44">
      <w:pPr>
        <w:pStyle w:val="Textebrut1"/>
        <w:ind w:left="709" w:firstLine="14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E5D44">
        <w:rPr>
          <w:rFonts w:ascii="Times New Roman" w:eastAsia="MS Mincho" w:hAnsi="Times New Roman" w:cs="Times New Roman"/>
          <w:sz w:val="24"/>
          <w:szCs w:val="24"/>
        </w:rPr>
        <w:t>Le Conseil Municipal de la Commune de VEZAC dûment convoqué, s'est réuni en session ordinaire à la Mairie, sous la présidence de Christian ROBLES, Maire.</w:t>
      </w:r>
    </w:p>
    <w:p w14:paraId="353111DB" w14:textId="77777777" w:rsidR="004A7EB7" w:rsidRPr="006E5D44" w:rsidRDefault="004A7EB7" w:rsidP="006E5D44">
      <w:pPr>
        <w:pStyle w:val="Textebrut1"/>
        <w:ind w:left="709" w:firstLine="14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E5D44">
        <w:rPr>
          <w:rFonts w:ascii="Times New Roman" w:eastAsia="MS Mincho" w:hAnsi="Times New Roman" w:cs="Times New Roman"/>
          <w:sz w:val="24"/>
          <w:szCs w:val="24"/>
        </w:rPr>
        <w:t>Date de convocation du Conseil municipal :28/04/2022</w:t>
      </w:r>
    </w:p>
    <w:p w14:paraId="3686BD93" w14:textId="77777777" w:rsidR="004A7EB7" w:rsidRPr="006E5D44" w:rsidRDefault="004A7EB7" w:rsidP="006E5D44">
      <w:pPr>
        <w:pStyle w:val="Textebrut1"/>
        <w:ind w:left="709" w:firstLine="14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E5D44">
        <w:rPr>
          <w:rFonts w:ascii="Times New Roman" w:eastAsia="MS Mincho" w:hAnsi="Times New Roman" w:cs="Times New Roman"/>
          <w:sz w:val="24"/>
          <w:szCs w:val="24"/>
        </w:rPr>
        <w:t>PRESENTS : ROBLES Christian, DELBARY Sylvie, LARENIE Lucien, DE JONGHE D’ERP Yves, SESTARET Christian, CHAZARIN Nathalie, GRASSI Vincent, LAFLAQUIERE Séverine, LAFON Michel, MARTEGOUTE-ROUGIER Didier, ZIJLEMA Caroline</w:t>
      </w:r>
    </w:p>
    <w:p w14:paraId="6A238106" w14:textId="77777777" w:rsidR="004A7EB7" w:rsidRPr="006E5D44" w:rsidRDefault="004A7EB7" w:rsidP="006E5D44">
      <w:pPr>
        <w:pStyle w:val="Textebrut1"/>
        <w:ind w:left="709" w:firstLine="14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E5D44">
        <w:rPr>
          <w:rFonts w:ascii="Times New Roman" w:eastAsia="MS Mincho" w:hAnsi="Times New Roman" w:cs="Times New Roman"/>
          <w:sz w:val="24"/>
          <w:szCs w:val="24"/>
        </w:rPr>
        <w:t xml:space="preserve">ABSENTS : MMES DELAVALADE Caroline, DEBRAY Julie, </w:t>
      </w:r>
    </w:p>
    <w:p w14:paraId="6F19AE1A" w14:textId="77777777" w:rsidR="004A7EB7" w:rsidRPr="006E5D44" w:rsidRDefault="004A7EB7" w:rsidP="006E5D44">
      <w:pPr>
        <w:pStyle w:val="Textebrut1"/>
        <w:ind w:left="709" w:firstLine="14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E5D44">
        <w:rPr>
          <w:rFonts w:ascii="Times New Roman" w:eastAsia="MS Mincho" w:hAnsi="Times New Roman" w:cs="Times New Roman"/>
          <w:sz w:val="24"/>
          <w:szCs w:val="24"/>
        </w:rPr>
        <w:t xml:space="preserve">PROCURATIONS : </w:t>
      </w:r>
    </w:p>
    <w:p w14:paraId="4738FD00" w14:textId="77777777" w:rsidR="004A7EB7" w:rsidRPr="006E5D44" w:rsidRDefault="004A7EB7" w:rsidP="006E5D44">
      <w:pPr>
        <w:pStyle w:val="Textebrut1"/>
        <w:ind w:left="709" w:firstLine="14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E5D44">
        <w:rPr>
          <w:rFonts w:ascii="Times New Roman" w:eastAsia="MS Mincho" w:hAnsi="Times New Roman" w:cs="Times New Roman"/>
          <w:sz w:val="24"/>
          <w:szCs w:val="24"/>
        </w:rPr>
        <w:t>SECRETAIRE : MR SESTARET Christian</w:t>
      </w:r>
    </w:p>
    <w:p w14:paraId="1087035B" w14:textId="77777777" w:rsidR="0070200B" w:rsidRPr="006E5D44" w:rsidRDefault="0070200B" w:rsidP="006E5D44">
      <w:pPr>
        <w:pStyle w:val="Textebrut1"/>
        <w:ind w:left="709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578E5CE7" w14:textId="77777777" w:rsidR="004A7EB7" w:rsidRPr="006E5D44" w:rsidRDefault="00EA43D4" w:rsidP="006E5D44">
      <w:pPr>
        <w:autoSpaceDE w:val="0"/>
        <w:adjustRightInd w:val="0"/>
        <w:ind w:left="709"/>
        <w:rPr>
          <w:rFonts w:cs="Times New Roman"/>
          <w:b/>
          <w:iCs/>
          <w:u w:val="single"/>
        </w:rPr>
      </w:pPr>
      <w:r w:rsidRPr="006E5D44">
        <w:rPr>
          <w:rFonts w:eastAsia="MS Mincho" w:cs="Times New Roman"/>
          <w:b/>
          <w:bCs/>
          <w:u w:val="single"/>
        </w:rPr>
        <w:t xml:space="preserve">  1- </w:t>
      </w:r>
      <w:r w:rsidR="004A7EB7" w:rsidRPr="006E5D44">
        <w:rPr>
          <w:rFonts w:cs="Times New Roman"/>
          <w:b/>
          <w:iCs/>
          <w:u w:val="single"/>
        </w:rPr>
        <w:t>Détermination des ratios</w:t>
      </w:r>
    </w:p>
    <w:p w14:paraId="2698678B" w14:textId="0B8EE8EE" w:rsidR="0070200B" w:rsidRDefault="0070200B" w:rsidP="006E5D44">
      <w:pPr>
        <w:pStyle w:val="Standard"/>
        <w:ind w:left="709"/>
        <w:rPr>
          <w:rFonts w:eastAsia="MS Mincho"/>
          <w:b/>
          <w:bCs/>
          <w:u w:val="single"/>
        </w:rPr>
      </w:pPr>
    </w:p>
    <w:p w14:paraId="4F1846E7" w14:textId="77777777" w:rsidR="004A7EB7" w:rsidRPr="009E74D3" w:rsidRDefault="004A7EB7" w:rsidP="006E5D44">
      <w:pPr>
        <w:autoSpaceDE w:val="0"/>
        <w:adjustRightInd w:val="0"/>
        <w:ind w:left="709"/>
        <w:jc w:val="both"/>
        <w:rPr>
          <w:b/>
          <w:iCs/>
        </w:rPr>
      </w:pPr>
      <w:r w:rsidRPr="009E74D3">
        <w:rPr>
          <w:b/>
          <w:iCs/>
        </w:rPr>
        <w:t>Le Maire rappelle à l’assemblée :</w:t>
      </w:r>
    </w:p>
    <w:p w14:paraId="7164DA11" w14:textId="77777777" w:rsidR="004A7EB7" w:rsidRPr="009E74D3" w:rsidRDefault="004A7EB7" w:rsidP="006E5D44">
      <w:pPr>
        <w:autoSpaceDE w:val="0"/>
        <w:adjustRightInd w:val="0"/>
        <w:ind w:left="709"/>
        <w:jc w:val="both"/>
        <w:rPr>
          <w:b/>
          <w:iCs/>
        </w:rPr>
      </w:pPr>
    </w:p>
    <w:p w14:paraId="450EA953" w14:textId="77777777" w:rsidR="004A7EB7" w:rsidRPr="009E74D3" w:rsidRDefault="004A7EB7" w:rsidP="006E5D44">
      <w:pPr>
        <w:autoSpaceDE w:val="0"/>
        <w:adjustRightInd w:val="0"/>
        <w:ind w:left="709"/>
        <w:jc w:val="both"/>
        <w:rPr>
          <w:iCs/>
        </w:rPr>
      </w:pPr>
      <w:r w:rsidRPr="009E74D3">
        <w:rPr>
          <w:iCs/>
        </w:rPr>
        <w:t>Conformément au 2</w:t>
      </w:r>
      <w:r w:rsidRPr="009E74D3">
        <w:rPr>
          <w:iCs/>
          <w:vertAlign w:val="superscript"/>
        </w:rPr>
        <w:t>ème</w:t>
      </w:r>
      <w:r w:rsidRPr="009E74D3">
        <w:rPr>
          <w:iCs/>
        </w:rPr>
        <w:t xml:space="preserve"> alinéa de l’article 49 de la loi n° 84-53 du 26 janvier 1984 modifiée portant dispositions statutaires relatives à la fonction publique territoriale, il appartient désormais à chaque assemblée délibérante de fixer, après avis du Comité Technique, le taux permettant de déterminer, à partir du nombre d’agents remplissant les conditions pour être nommés au grade considéré, le nombre maximum de fonctionnaires pouvant être promus à ce grade.</w:t>
      </w:r>
    </w:p>
    <w:p w14:paraId="5E82A566" w14:textId="77777777" w:rsidR="004A7EB7" w:rsidRPr="009E74D3" w:rsidRDefault="004A7EB7" w:rsidP="006E5D44">
      <w:pPr>
        <w:autoSpaceDE w:val="0"/>
        <w:adjustRightInd w:val="0"/>
        <w:ind w:left="709"/>
        <w:jc w:val="both"/>
        <w:rPr>
          <w:iCs/>
        </w:rPr>
      </w:pPr>
    </w:p>
    <w:p w14:paraId="5510287F" w14:textId="77777777" w:rsidR="004A7EB7" w:rsidRPr="009E74D3" w:rsidRDefault="004A7EB7" w:rsidP="006E5D44">
      <w:pPr>
        <w:autoSpaceDE w:val="0"/>
        <w:adjustRightInd w:val="0"/>
        <w:ind w:left="709"/>
        <w:jc w:val="both"/>
        <w:rPr>
          <w:iCs/>
        </w:rPr>
      </w:pPr>
      <w:r w:rsidRPr="009E74D3">
        <w:rPr>
          <w:iCs/>
        </w:rPr>
        <w:t>La délibération doit fixer ce taux pour chaque grade accessible par la voie de l’avancement de grade.</w:t>
      </w:r>
    </w:p>
    <w:p w14:paraId="67EE864C" w14:textId="77777777" w:rsidR="004A7EB7" w:rsidRPr="009E74D3" w:rsidRDefault="004A7EB7" w:rsidP="006E5D44">
      <w:pPr>
        <w:autoSpaceDE w:val="0"/>
        <w:adjustRightInd w:val="0"/>
        <w:ind w:left="709"/>
        <w:jc w:val="both"/>
        <w:rPr>
          <w:iCs/>
        </w:rPr>
      </w:pPr>
    </w:p>
    <w:p w14:paraId="44A2FC9B" w14:textId="77777777" w:rsidR="004A7EB7" w:rsidRPr="009E74D3" w:rsidRDefault="004A7EB7" w:rsidP="006E5D44">
      <w:pPr>
        <w:autoSpaceDE w:val="0"/>
        <w:adjustRightInd w:val="0"/>
        <w:ind w:left="709"/>
        <w:jc w:val="both"/>
        <w:rPr>
          <w:iCs/>
        </w:rPr>
      </w:pPr>
      <w:r w:rsidRPr="009E74D3">
        <w:rPr>
          <w:iCs/>
        </w:rPr>
        <w:t>Si le taux est inférieur à 100 %, l’assemblée délibérante peut prévoir que, lorsque le nombre calculé n’est pas un entier, la décimale est ajoutée au nombre calculé l’année suivante.</w:t>
      </w:r>
    </w:p>
    <w:p w14:paraId="3BC1AED6" w14:textId="77777777" w:rsidR="004A7EB7" w:rsidRPr="004A2B79" w:rsidRDefault="004A7EB7" w:rsidP="006E5D44">
      <w:pPr>
        <w:autoSpaceDE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</w:p>
    <w:p w14:paraId="105D0A22" w14:textId="77777777" w:rsidR="004A7EB7" w:rsidRPr="004A2B79" w:rsidRDefault="004A7EB7" w:rsidP="006E5D44">
      <w:pPr>
        <w:autoSpaceDE w:val="0"/>
        <w:adjustRightInd w:val="0"/>
        <w:ind w:left="709"/>
        <w:jc w:val="both"/>
        <w:rPr>
          <w:rFonts w:ascii="Arial" w:hAnsi="Arial" w:cs="Arial"/>
          <w:b/>
          <w:iCs/>
          <w:sz w:val="20"/>
          <w:szCs w:val="20"/>
        </w:rPr>
      </w:pPr>
      <w:r w:rsidRPr="004A2B79">
        <w:rPr>
          <w:rFonts w:ascii="Arial" w:hAnsi="Arial" w:cs="Arial"/>
          <w:b/>
          <w:iCs/>
          <w:sz w:val="20"/>
          <w:szCs w:val="20"/>
        </w:rPr>
        <w:t>Vu la saisine du C</w:t>
      </w:r>
      <w:r>
        <w:rPr>
          <w:rFonts w:ascii="Arial" w:hAnsi="Arial" w:cs="Arial"/>
          <w:b/>
          <w:iCs/>
          <w:sz w:val="20"/>
          <w:szCs w:val="20"/>
        </w:rPr>
        <w:t xml:space="preserve">omité Technique </w:t>
      </w:r>
      <w:r w:rsidRPr="004A2B79">
        <w:rPr>
          <w:rFonts w:ascii="Arial" w:hAnsi="Arial" w:cs="Arial"/>
          <w:b/>
          <w:iCs/>
          <w:sz w:val="20"/>
          <w:szCs w:val="20"/>
        </w:rPr>
        <w:t xml:space="preserve">en date du </w:t>
      </w:r>
      <w:r>
        <w:rPr>
          <w:rFonts w:ascii="Arial" w:hAnsi="Arial" w:cs="Arial"/>
          <w:b/>
          <w:iCs/>
          <w:sz w:val="20"/>
          <w:szCs w:val="20"/>
        </w:rPr>
        <w:t>21 janvier 2022</w:t>
      </w:r>
    </w:p>
    <w:p w14:paraId="5C5A6B47" w14:textId="77777777" w:rsidR="004A7EB7" w:rsidRPr="004A2B79" w:rsidRDefault="004A7EB7" w:rsidP="006E5D44">
      <w:pPr>
        <w:autoSpaceDE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2789"/>
      </w:tblGrid>
      <w:tr w:rsidR="004A7EB7" w:rsidRPr="009E032A" w14:paraId="223E6F74" w14:textId="77777777" w:rsidTr="006E5D44">
        <w:tc>
          <w:tcPr>
            <w:tcW w:w="3119" w:type="dxa"/>
            <w:vAlign w:val="center"/>
          </w:tcPr>
          <w:p w14:paraId="13D27416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E032A">
              <w:rPr>
                <w:rFonts w:ascii="Arial" w:hAnsi="Arial" w:cs="Arial"/>
                <w:b/>
                <w:iCs/>
                <w:sz w:val="20"/>
                <w:szCs w:val="20"/>
              </w:rPr>
              <w:t>GRADE D’ORIGINE</w:t>
            </w:r>
          </w:p>
        </w:tc>
        <w:tc>
          <w:tcPr>
            <w:tcW w:w="3118" w:type="dxa"/>
            <w:vAlign w:val="center"/>
          </w:tcPr>
          <w:p w14:paraId="0BBC3C0C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E032A">
              <w:rPr>
                <w:rFonts w:ascii="Arial" w:hAnsi="Arial" w:cs="Arial"/>
                <w:b/>
                <w:iCs/>
                <w:sz w:val="20"/>
                <w:szCs w:val="20"/>
              </w:rPr>
              <w:t>GRADE D’AVANCEMENT</w:t>
            </w:r>
          </w:p>
        </w:tc>
        <w:tc>
          <w:tcPr>
            <w:tcW w:w="2789" w:type="dxa"/>
            <w:vAlign w:val="center"/>
          </w:tcPr>
          <w:p w14:paraId="4F5859D9" w14:textId="77777777" w:rsidR="004A7EB7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E032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RATIO </w:t>
            </w:r>
          </w:p>
          <w:p w14:paraId="0B7BAA3C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E032A">
              <w:rPr>
                <w:rFonts w:ascii="Arial" w:hAnsi="Arial" w:cs="Arial"/>
                <w:b/>
                <w:iCs/>
                <w:sz w:val="20"/>
                <w:szCs w:val="20"/>
              </w:rPr>
              <w:t>« PROMUS / PROMOUVABLES » (%)</w:t>
            </w:r>
          </w:p>
        </w:tc>
      </w:tr>
      <w:tr w:rsidR="004A7EB7" w:rsidRPr="009E032A" w14:paraId="2108C095" w14:textId="77777777" w:rsidTr="006E5D44">
        <w:tc>
          <w:tcPr>
            <w:tcW w:w="3119" w:type="dxa"/>
            <w:vAlign w:val="center"/>
          </w:tcPr>
          <w:p w14:paraId="50467CB2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3B2AA469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Adjoint technique</w:t>
            </w:r>
          </w:p>
        </w:tc>
        <w:tc>
          <w:tcPr>
            <w:tcW w:w="3118" w:type="dxa"/>
            <w:vAlign w:val="center"/>
          </w:tcPr>
          <w:p w14:paraId="6DF231A0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Adjoint technique principal de 2</w:t>
            </w:r>
            <w:r w:rsidRPr="003B20E4">
              <w:rPr>
                <w:rFonts w:ascii="Arial" w:hAnsi="Arial" w:cs="Arial"/>
                <w:b/>
                <w:iCs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classe</w:t>
            </w:r>
          </w:p>
        </w:tc>
        <w:tc>
          <w:tcPr>
            <w:tcW w:w="2789" w:type="dxa"/>
            <w:vAlign w:val="center"/>
          </w:tcPr>
          <w:p w14:paraId="7F66AD06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100</w:t>
            </w:r>
          </w:p>
        </w:tc>
      </w:tr>
      <w:tr w:rsidR="004A7EB7" w:rsidRPr="009E032A" w14:paraId="62A2209A" w14:textId="77777777" w:rsidTr="006E5D44">
        <w:tc>
          <w:tcPr>
            <w:tcW w:w="3119" w:type="dxa"/>
            <w:vAlign w:val="center"/>
          </w:tcPr>
          <w:p w14:paraId="67D0E247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5385A8F1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Adjoint technique principal de 2</w:t>
            </w:r>
            <w:r w:rsidRPr="003B20E4">
              <w:rPr>
                <w:rFonts w:ascii="Arial" w:hAnsi="Arial" w:cs="Arial"/>
                <w:b/>
                <w:iCs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classe</w:t>
            </w:r>
          </w:p>
        </w:tc>
        <w:tc>
          <w:tcPr>
            <w:tcW w:w="3118" w:type="dxa"/>
            <w:vAlign w:val="center"/>
          </w:tcPr>
          <w:p w14:paraId="49AEF5A6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Adjoint technique principal de 1èreclasse</w:t>
            </w:r>
          </w:p>
        </w:tc>
        <w:tc>
          <w:tcPr>
            <w:tcW w:w="2789" w:type="dxa"/>
            <w:vAlign w:val="center"/>
          </w:tcPr>
          <w:p w14:paraId="5812C1D0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100</w:t>
            </w:r>
          </w:p>
        </w:tc>
      </w:tr>
      <w:tr w:rsidR="004A7EB7" w:rsidRPr="009E032A" w14:paraId="5B4259F1" w14:textId="77777777" w:rsidTr="006E5D44">
        <w:tc>
          <w:tcPr>
            <w:tcW w:w="3119" w:type="dxa"/>
            <w:vAlign w:val="center"/>
          </w:tcPr>
          <w:p w14:paraId="00C99E33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Agent de maîtrise</w:t>
            </w:r>
          </w:p>
          <w:p w14:paraId="51C6AD5E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DF5DABF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Agent de maîtrise principal</w:t>
            </w:r>
          </w:p>
          <w:p w14:paraId="6BD5B065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789" w:type="dxa"/>
            <w:vAlign w:val="center"/>
          </w:tcPr>
          <w:p w14:paraId="7FDCF8D1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100</w:t>
            </w:r>
          </w:p>
        </w:tc>
      </w:tr>
      <w:tr w:rsidR="004A7EB7" w:rsidRPr="009E032A" w14:paraId="138ED523" w14:textId="77777777" w:rsidTr="006E5D44">
        <w:tc>
          <w:tcPr>
            <w:tcW w:w="3119" w:type="dxa"/>
            <w:vAlign w:val="center"/>
          </w:tcPr>
          <w:p w14:paraId="1B8161AC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D8CC545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Adjoint d’animation</w:t>
            </w:r>
          </w:p>
        </w:tc>
        <w:tc>
          <w:tcPr>
            <w:tcW w:w="3118" w:type="dxa"/>
            <w:vAlign w:val="center"/>
          </w:tcPr>
          <w:p w14:paraId="2C78D457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Adjoint d’animation principal de 2ème classe</w:t>
            </w:r>
          </w:p>
        </w:tc>
        <w:tc>
          <w:tcPr>
            <w:tcW w:w="2789" w:type="dxa"/>
            <w:vAlign w:val="center"/>
          </w:tcPr>
          <w:p w14:paraId="3276D324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100</w:t>
            </w:r>
          </w:p>
        </w:tc>
      </w:tr>
      <w:tr w:rsidR="004A7EB7" w:rsidRPr="009E032A" w14:paraId="00BED89A" w14:textId="77777777" w:rsidTr="006E5D44">
        <w:tc>
          <w:tcPr>
            <w:tcW w:w="3119" w:type="dxa"/>
            <w:vAlign w:val="center"/>
          </w:tcPr>
          <w:p w14:paraId="69935702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547DE9E0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Adjoint d’animation principal de 2ème classe</w:t>
            </w:r>
          </w:p>
        </w:tc>
        <w:tc>
          <w:tcPr>
            <w:tcW w:w="3118" w:type="dxa"/>
            <w:vAlign w:val="center"/>
          </w:tcPr>
          <w:p w14:paraId="7D8223C4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Adjoint d’animation principal de 1ère classe</w:t>
            </w:r>
          </w:p>
        </w:tc>
        <w:tc>
          <w:tcPr>
            <w:tcW w:w="2789" w:type="dxa"/>
            <w:vAlign w:val="center"/>
          </w:tcPr>
          <w:p w14:paraId="04A31DE7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100</w:t>
            </w:r>
          </w:p>
        </w:tc>
      </w:tr>
    </w:tbl>
    <w:p w14:paraId="3ED6088E" w14:textId="77777777" w:rsidR="004A7EB7" w:rsidRPr="004A2B79" w:rsidRDefault="004A7EB7" w:rsidP="006E5D44">
      <w:pPr>
        <w:autoSpaceDE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286"/>
        <w:gridCol w:w="3339"/>
      </w:tblGrid>
      <w:tr w:rsidR="004A7EB7" w:rsidRPr="009E032A" w14:paraId="2C64A795" w14:textId="77777777" w:rsidTr="00B70E42">
        <w:tc>
          <w:tcPr>
            <w:tcW w:w="3192" w:type="dxa"/>
            <w:vAlign w:val="center"/>
          </w:tcPr>
          <w:p w14:paraId="34131736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E032A"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>GRADE D’ORIGINE</w:t>
            </w:r>
          </w:p>
        </w:tc>
        <w:tc>
          <w:tcPr>
            <w:tcW w:w="3286" w:type="dxa"/>
            <w:vAlign w:val="center"/>
          </w:tcPr>
          <w:p w14:paraId="5B6E5479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E032A">
              <w:rPr>
                <w:rFonts w:ascii="Arial" w:hAnsi="Arial" w:cs="Arial"/>
                <w:b/>
                <w:iCs/>
                <w:sz w:val="20"/>
                <w:szCs w:val="20"/>
              </w:rPr>
              <w:t>GRADE D’AVANCEMENT</w:t>
            </w:r>
          </w:p>
        </w:tc>
        <w:tc>
          <w:tcPr>
            <w:tcW w:w="3339" w:type="dxa"/>
            <w:vAlign w:val="center"/>
          </w:tcPr>
          <w:p w14:paraId="32AB8857" w14:textId="77777777" w:rsidR="004A7EB7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E032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RATIO </w:t>
            </w:r>
          </w:p>
          <w:p w14:paraId="799A3809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E032A">
              <w:rPr>
                <w:rFonts w:ascii="Arial" w:hAnsi="Arial" w:cs="Arial"/>
                <w:b/>
                <w:iCs/>
                <w:sz w:val="20"/>
                <w:szCs w:val="20"/>
              </w:rPr>
              <w:t>« PROMUS / PROMOUVABLES » (%)</w:t>
            </w:r>
          </w:p>
        </w:tc>
      </w:tr>
      <w:tr w:rsidR="004A7EB7" w:rsidRPr="009E032A" w14:paraId="7410559C" w14:textId="77777777" w:rsidTr="00B70E42">
        <w:tc>
          <w:tcPr>
            <w:tcW w:w="3192" w:type="dxa"/>
            <w:vAlign w:val="center"/>
          </w:tcPr>
          <w:p w14:paraId="2C7DD1C7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71E5802E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Rédacteur</w:t>
            </w:r>
          </w:p>
        </w:tc>
        <w:tc>
          <w:tcPr>
            <w:tcW w:w="3286" w:type="dxa"/>
            <w:vAlign w:val="center"/>
          </w:tcPr>
          <w:p w14:paraId="0C734A18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Rédacteur principal 2</w:t>
            </w:r>
            <w:r w:rsidRPr="00B2531E">
              <w:rPr>
                <w:rFonts w:ascii="Arial" w:hAnsi="Arial" w:cs="Arial"/>
                <w:b/>
                <w:iCs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classe</w:t>
            </w:r>
          </w:p>
        </w:tc>
        <w:tc>
          <w:tcPr>
            <w:tcW w:w="3339" w:type="dxa"/>
            <w:vAlign w:val="center"/>
          </w:tcPr>
          <w:p w14:paraId="3DEE250E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100</w:t>
            </w:r>
          </w:p>
        </w:tc>
      </w:tr>
      <w:tr w:rsidR="004A7EB7" w:rsidRPr="009E032A" w14:paraId="224FF8C0" w14:textId="77777777" w:rsidTr="00B70E42">
        <w:trPr>
          <w:trHeight w:val="430"/>
        </w:trPr>
        <w:tc>
          <w:tcPr>
            <w:tcW w:w="3192" w:type="dxa"/>
            <w:vAlign w:val="center"/>
          </w:tcPr>
          <w:p w14:paraId="31B14579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Rédacteur principal 2</w:t>
            </w:r>
            <w:r w:rsidRPr="00B2531E">
              <w:rPr>
                <w:rFonts w:ascii="Arial" w:hAnsi="Arial" w:cs="Arial"/>
                <w:b/>
                <w:iCs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classe</w:t>
            </w:r>
          </w:p>
        </w:tc>
        <w:tc>
          <w:tcPr>
            <w:tcW w:w="3286" w:type="dxa"/>
            <w:vAlign w:val="center"/>
          </w:tcPr>
          <w:p w14:paraId="78C2F9E9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Rédacteur principal 1ère classe</w:t>
            </w:r>
          </w:p>
        </w:tc>
        <w:tc>
          <w:tcPr>
            <w:tcW w:w="3339" w:type="dxa"/>
            <w:vAlign w:val="center"/>
          </w:tcPr>
          <w:p w14:paraId="6AFA605E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100</w:t>
            </w:r>
          </w:p>
        </w:tc>
      </w:tr>
      <w:tr w:rsidR="004A7EB7" w:rsidRPr="009E032A" w14:paraId="156F267C" w14:textId="77777777" w:rsidTr="00B70E42">
        <w:tc>
          <w:tcPr>
            <w:tcW w:w="3192" w:type="dxa"/>
            <w:vAlign w:val="center"/>
          </w:tcPr>
          <w:p w14:paraId="7106A84D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Technicien</w:t>
            </w:r>
          </w:p>
          <w:p w14:paraId="277387E9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286" w:type="dxa"/>
            <w:vAlign w:val="center"/>
          </w:tcPr>
          <w:p w14:paraId="1631CBE4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Technicien principal 2</w:t>
            </w:r>
            <w:r w:rsidRPr="00B2531E">
              <w:rPr>
                <w:rFonts w:ascii="Arial" w:hAnsi="Arial" w:cs="Arial"/>
                <w:b/>
                <w:iCs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classe</w:t>
            </w:r>
          </w:p>
        </w:tc>
        <w:tc>
          <w:tcPr>
            <w:tcW w:w="3339" w:type="dxa"/>
            <w:vAlign w:val="center"/>
          </w:tcPr>
          <w:p w14:paraId="0F679FEE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100</w:t>
            </w:r>
          </w:p>
        </w:tc>
      </w:tr>
      <w:tr w:rsidR="004A7EB7" w:rsidRPr="009E032A" w14:paraId="121D0A59" w14:textId="77777777" w:rsidTr="00B70E42">
        <w:tc>
          <w:tcPr>
            <w:tcW w:w="3192" w:type="dxa"/>
            <w:vAlign w:val="center"/>
          </w:tcPr>
          <w:p w14:paraId="64241F4A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58D13538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Technicien principal 2</w:t>
            </w:r>
            <w:r w:rsidRPr="00B2531E">
              <w:rPr>
                <w:rFonts w:ascii="Arial" w:hAnsi="Arial" w:cs="Arial"/>
                <w:b/>
                <w:iCs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classe</w:t>
            </w:r>
          </w:p>
        </w:tc>
        <w:tc>
          <w:tcPr>
            <w:tcW w:w="3286" w:type="dxa"/>
            <w:vAlign w:val="center"/>
          </w:tcPr>
          <w:p w14:paraId="6CF38F4A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Technicien principal 1ère classe</w:t>
            </w:r>
          </w:p>
        </w:tc>
        <w:tc>
          <w:tcPr>
            <w:tcW w:w="3339" w:type="dxa"/>
            <w:vAlign w:val="center"/>
          </w:tcPr>
          <w:p w14:paraId="56CD03F1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100</w:t>
            </w:r>
          </w:p>
        </w:tc>
      </w:tr>
      <w:tr w:rsidR="004A7EB7" w:rsidRPr="009E032A" w14:paraId="4D82E465" w14:textId="77777777" w:rsidTr="00B70E42">
        <w:tc>
          <w:tcPr>
            <w:tcW w:w="3192" w:type="dxa"/>
            <w:vAlign w:val="center"/>
          </w:tcPr>
          <w:p w14:paraId="7F22AAFB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7006574B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Animateur</w:t>
            </w:r>
          </w:p>
        </w:tc>
        <w:tc>
          <w:tcPr>
            <w:tcW w:w="3286" w:type="dxa"/>
            <w:vAlign w:val="center"/>
          </w:tcPr>
          <w:p w14:paraId="3E4FB8AE" w14:textId="77777777" w:rsidR="004A7EB7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Animateur principal de 2</w:t>
            </w:r>
            <w:r w:rsidRPr="00B2531E">
              <w:rPr>
                <w:rFonts w:ascii="Arial" w:hAnsi="Arial" w:cs="Arial"/>
                <w:b/>
                <w:iCs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classe</w:t>
            </w:r>
          </w:p>
        </w:tc>
        <w:tc>
          <w:tcPr>
            <w:tcW w:w="3339" w:type="dxa"/>
            <w:vAlign w:val="center"/>
          </w:tcPr>
          <w:p w14:paraId="136CBC5C" w14:textId="77777777" w:rsidR="004A7EB7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100</w:t>
            </w:r>
          </w:p>
        </w:tc>
      </w:tr>
      <w:tr w:rsidR="004A7EB7" w:rsidRPr="009E032A" w14:paraId="27439CE5" w14:textId="77777777" w:rsidTr="00B70E42">
        <w:tc>
          <w:tcPr>
            <w:tcW w:w="3192" w:type="dxa"/>
            <w:vAlign w:val="center"/>
          </w:tcPr>
          <w:p w14:paraId="3180E1C4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Animateur principal de 2</w:t>
            </w:r>
            <w:r w:rsidRPr="00B2531E">
              <w:rPr>
                <w:rFonts w:ascii="Arial" w:hAnsi="Arial" w:cs="Arial"/>
                <w:b/>
                <w:iCs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classe</w:t>
            </w:r>
          </w:p>
        </w:tc>
        <w:tc>
          <w:tcPr>
            <w:tcW w:w="3286" w:type="dxa"/>
            <w:vAlign w:val="center"/>
          </w:tcPr>
          <w:p w14:paraId="3861E555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Animateur principal de 1ère classe</w:t>
            </w:r>
          </w:p>
        </w:tc>
        <w:tc>
          <w:tcPr>
            <w:tcW w:w="3339" w:type="dxa"/>
            <w:vAlign w:val="center"/>
          </w:tcPr>
          <w:p w14:paraId="1EA7D283" w14:textId="77777777" w:rsidR="004A7EB7" w:rsidRPr="009E032A" w:rsidRDefault="004A7EB7" w:rsidP="006E5D44">
            <w:pPr>
              <w:autoSpaceDE w:val="0"/>
              <w:adjustRightInd w:val="0"/>
              <w:ind w:left="70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100</w:t>
            </w:r>
          </w:p>
        </w:tc>
      </w:tr>
    </w:tbl>
    <w:p w14:paraId="67E6C499" w14:textId="77777777" w:rsidR="004A7EB7" w:rsidRPr="00455E75" w:rsidRDefault="004A7EB7" w:rsidP="006E5D44">
      <w:pPr>
        <w:autoSpaceDE w:val="0"/>
        <w:adjustRightInd w:val="0"/>
        <w:ind w:left="709"/>
        <w:jc w:val="both"/>
        <w:rPr>
          <w:rFonts w:cs="Times New Roman"/>
          <w:iCs/>
          <w:sz w:val="20"/>
          <w:szCs w:val="20"/>
        </w:rPr>
      </w:pPr>
      <w:proofErr w:type="gramStart"/>
      <w:r w:rsidRPr="00455E75">
        <w:rPr>
          <w:rFonts w:cs="Times New Roman"/>
        </w:rPr>
        <w:t>( Hors</w:t>
      </w:r>
      <w:proofErr w:type="gramEnd"/>
      <w:r w:rsidRPr="00455E75">
        <w:rPr>
          <w:rFonts w:cs="Times New Roman"/>
          <w:iCs/>
          <w:sz w:val="22"/>
          <w:szCs w:val="22"/>
        </w:rPr>
        <w:t xml:space="preserve"> </w:t>
      </w:r>
      <w:r w:rsidRPr="00455E75">
        <w:rPr>
          <w:rFonts w:cs="Times New Roman"/>
        </w:rPr>
        <w:t xml:space="preserve">promotions internes/ avancement d’un cadre d’emplois à un autre cadre d’emplois) </w:t>
      </w:r>
    </w:p>
    <w:p w14:paraId="1B10FF65" w14:textId="77777777" w:rsidR="004A7EB7" w:rsidRPr="00D33359" w:rsidRDefault="004A7EB7" w:rsidP="006E5D44">
      <w:pPr>
        <w:autoSpaceDE w:val="0"/>
        <w:adjustRightInd w:val="0"/>
        <w:ind w:left="709"/>
        <w:jc w:val="both"/>
        <w:rPr>
          <w:iCs/>
        </w:rPr>
      </w:pPr>
    </w:p>
    <w:p w14:paraId="7622890D" w14:textId="77777777" w:rsidR="004A7EB7" w:rsidRPr="00D33359" w:rsidRDefault="004A7EB7" w:rsidP="006E5D44">
      <w:pPr>
        <w:autoSpaceDE w:val="0"/>
        <w:adjustRightInd w:val="0"/>
        <w:ind w:left="709"/>
        <w:jc w:val="both"/>
        <w:rPr>
          <w:iCs/>
        </w:rPr>
      </w:pPr>
      <w:r w:rsidRPr="00D33359">
        <w:rPr>
          <w:iCs/>
        </w:rPr>
        <w:t>Après en avoir délibéré, le Conseil municipal à l’unanimité</w:t>
      </w:r>
    </w:p>
    <w:p w14:paraId="25F09CE1" w14:textId="77777777" w:rsidR="004A7EB7" w:rsidRPr="004A2B79" w:rsidRDefault="004A7EB7" w:rsidP="006E5D44">
      <w:pPr>
        <w:autoSpaceDE w:val="0"/>
        <w:adjustRightInd w:val="0"/>
        <w:ind w:left="709"/>
        <w:jc w:val="both"/>
        <w:rPr>
          <w:rFonts w:ascii="Arial" w:hAnsi="Arial" w:cs="Arial"/>
          <w:b/>
          <w:iCs/>
          <w:sz w:val="20"/>
          <w:szCs w:val="20"/>
        </w:rPr>
      </w:pPr>
    </w:p>
    <w:p w14:paraId="1ABF1F9C" w14:textId="77777777" w:rsidR="004A7EB7" w:rsidRPr="00455E75" w:rsidRDefault="004A7EB7" w:rsidP="006E5D44">
      <w:pPr>
        <w:widowControl/>
        <w:numPr>
          <w:ilvl w:val="0"/>
          <w:numId w:val="48"/>
        </w:numPr>
        <w:autoSpaceDE w:val="0"/>
        <w:adjustRightInd w:val="0"/>
        <w:ind w:left="709"/>
        <w:jc w:val="both"/>
        <w:textAlignment w:val="auto"/>
        <w:rPr>
          <w:rFonts w:cs="Times New Roman"/>
          <w:bCs/>
          <w:iCs/>
        </w:rPr>
      </w:pPr>
      <w:proofErr w:type="gramStart"/>
      <w:r w:rsidRPr="00455E75">
        <w:rPr>
          <w:rFonts w:cs="Times New Roman"/>
          <w:bCs/>
          <w:iCs/>
        </w:rPr>
        <w:t>ADOPTE  le</w:t>
      </w:r>
      <w:proofErr w:type="gramEnd"/>
      <w:r w:rsidRPr="00455E75">
        <w:rPr>
          <w:rFonts w:cs="Times New Roman"/>
          <w:bCs/>
          <w:iCs/>
        </w:rPr>
        <w:t xml:space="preserve"> tableau proposé ci-dessus </w:t>
      </w:r>
    </w:p>
    <w:p w14:paraId="6765FE44" w14:textId="77777777" w:rsidR="0070200B" w:rsidRDefault="0070200B" w:rsidP="006E5D44">
      <w:pPr>
        <w:pStyle w:val="Standard"/>
        <w:ind w:left="709" w:right="185"/>
        <w:jc w:val="center"/>
        <w:rPr>
          <w:rFonts w:eastAsia="MS Mincho"/>
          <w:b/>
          <w:bCs/>
          <w:u w:val="single"/>
        </w:rPr>
      </w:pPr>
    </w:p>
    <w:p w14:paraId="4ED866CC" w14:textId="6A3A78D0" w:rsidR="0070200B" w:rsidRPr="006E5D44" w:rsidRDefault="00EA43D4" w:rsidP="006E5D44">
      <w:pPr>
        <w:autoSpaceDE w:val="0"/>
        <w:adjustRightInd w:val="0"/>
        <w:ind w:left="709"/>
        <w:rPr>
          <w:rFonts w:eastAsia="MS Mincho" w:cs="Times New Roman"/>
          <w:b/>
          <w:bCs/>
          <w:u w:val="single"/>
        </w:rPr>
      </w:pPr>
      <w:r w:rsidRPr="006E5D44">
        <w:rPr>
          <w:rFonts w:eastAsia="MS Mincho" w:cs="Times New Roman"/>
          <w:b/>
          <w:bCs/>
          <w:u w:val="single"/>
        </w:rPr>
        <w:t xml:space="preserve">2 – </w:t>
      </w:r>
      <w:r w:rsidR="004A7EB7" w:rsidRPr="006E5D44">
        <w:rPr>
          <w:rFonts w:eastAsia="MS Mincho" w:cs="Times New Roman"/>
          <w:b/>
          <w:bCs/>
          <w:u w:val="single"/>
        </w:rPr>
        <w:t>Devis chemin des perriers</w:t>
      </w:r>
    </w:p>
    <w:p w14:paraId="5EEC6FC2" w14:textId="77777777" w:rsidR="0070200B" w:rsidRDefault="0070200B" w:rsidP="006E5D44">
      <w:pPr>
        <w:pStyle w:val="Standard"/>
        <w:ind w:left="709" w:right="185"/>
        <w:jc w:val="center"/>
        <w:rPr>
          <w:rFonts w:eastAsia="MS Mincho"/>
          <w:b/>
          <w:bCs/>
          <w:u w:val="single"/>
        </w:rPr>
      </w:pPr>
    </w:p>
    <w:p w14:paraId="5C7355B3" w14:textId="5CA5EAFD" w:rsidR="0070200B" w:rsidRPr="006E5D44" w:rsidRDefault="00A6182B" w:rsidP="006E5D44">
      <w:pPr>
        <w:pStyle w:val="Standard"/>
        <w:ind w:left="709" w:firstLine="360"/>
        <w:jc w:val="both"/>
        <w:rPr>
          <w:rFonts w:eastAsia="MS Mincho"/>
        </w:rPr>
      </w:pPr>
      <w:r w:rsidRPr="006E5D44">
        <w:rPr>
          <w:rFonts w:eastAsia="MS Mincho"/>
        </w:rPr>
        <w:t>Monsieur le Maire présente aux conseillers municipaux le devis, établi par la SARL FOUCOEUR, pour les travaux sur le chemin des perriers (chemin présentant des difficultés techniques d’accès)</w:t>
      </w:r>
    </w:p>
    <w:p w14:paraId="6434D69B" w14:textId="67D4F4D4" w:rsidR="00A6182B" w:rsidRPr="006E5D44" w:rsidRDefault="00A6182B" w:rsidP="006E5D44">
      <w:pPr>
        <w:pStyle w:val="Standard"/>
        <w:ind w:left="709" w:firstLine="360"/>
        <w:jc w:val="both"/>
        <w:rPr>
          <w:rFonts w:eastAsia="MS Mincho"/>
        </w:rPr>
      </w:pPr>
      <w:r w:rsidRPr="006E5D44">
        <w:rPr>
          <w:rFonts w:eastAsia="MS Mincho"/>
        </w:rPr>
        <w:t>Le montant du devis est de 8670 € HT</w:t>
      </w:r>
    </w:p>
    <w:p w14:paraId="6FC14DDE" w14:textId="164346A0" w:rsidR="00A6182B" w:rsidRDefault="00A6182B" w:rsidP="006E5D44">
      <w:pPr>
        <w:pStyle w:val="Standard"/>
        <w:ind w:left="709" w:firstLine="360"/>
        <w:jc w:val="both"/>
        <w:rPr>
          <w:rFonts w:eastAsia="MS Mincho"/>
        </w:rPr>
      </w:pPr>
      <w:r w:rsidRPr="006E5D44">
        <w:rPr>
          <w:rFonts w:eastAsia="MS Mincho"/>
        </w:rPr>
        <w:t>Monsieur le Maire invite les conseillers à se concerter et à délibérer sur l’approbation du devis.</w:t>
      </w:r>
    </w:p>
    <w:p w14:paraId="2DF935E7" w14:textId="77777777" w:rsidR="006E5D44" w:rsidRPr="006E5D44" w:rsidRDefault="006E5D44" w:rsidP="006E5D44">
      <w:pPr>
        <w:pStyle w:val="Standard"/>
        <w:ind w:left="709" w:firstLine="360"/>
        <w:jc w:val="both"/>
        <w:rPr>
          <w:rFonts w:eastAsia="MS Mincho"/>
        </w:rPr>
      </w:pPr>
    </w:p>
    <w:p w14:paraId="718DC5CB" w14:textId="4C95A739" w:rsidR="00A6182B" w:rsidRPr="00455E75" w:rsidRDefault="00A6182B" w:rsidP="006E5D44">
      <w:pPr>
        <w:pStyle w:val="Standard"/>
        <w:ind w:left="709" w:firstLine="360"/>
        <w:jc w:val="both"/>
        <w:rPr>
          <w:rFonts w:eastAsia="MS Mincho"/>
          <w:b/>
          <w:bCs/>
        </w:rPr>
      </w:pPr>
      <w:r w:rsidRPr="00455E75">
        <w:rPr>
          <w:rFonts w:eastAsia="MS Mincho"/>
          <w:b/>
          <w:bCs/>
        </w:rPr>
        <w:t>Après en avoir délibéré, le conseil municipal à l’unanimité</w:t>
      </w:r>
      <w:r w:rsidR="006E5D44" w:rsidRPr="00455E75">
        <w:rPr>
          <w:rFonts w:eastAsia="MS Mincho"/>
          <w:b/>
          <w:bCs/>
        </w:rPr>
        <w:t> :</w:t>
      </w:r>
    </w:p>
    <w:p w14:paraId="243D1A6A" w14:textId="77777777" w:rsidR="006E5D44" w:rsidRPr="006E5D44" w:rsidRDefault="006E5D44" w:rsidP="006E5D44">
      <w:pPr>
        <w:pStyle w:val="Standard"/>
        <w:ind w:left="709" w:firstLine="360"/>
        <w:jc w:val="both"/>
        <w:rPr>
          <w:rFonts w:eastAsia="MS Mincho"/>
        </w:rPr>
      </w:pPr>
    </w:p>
    <w:p w14:paraId="2D2BE89B" w14:textId="5F06D547" w:rsidR="006E5D44" w:rsidRPr="006E5D44" w:rsidRDefault="006E5D44" w:rsidP="006E5D44">
      <w:pPr>
        <w:pStyle w:val="Standard"/>
        <w:ind w:left="709" w:firstLine="360"/>
        <w:jc w:val="both"/>
        <w:rPr>
          <w:rFonts w:eastAsia="MS Mincho"/>
        </w:rPr>
      </w:pPr>
      <w:r w:rsidRPr="006E5D44">
        <w:rPr>
          <w:rFonts w:eastAsia="MS Mincho"/>
        </w:rPr>
        <w:t>Vu le CGCT</w:t>
      </w:r>
    </w:p>
    <w:p w14:paraId="24310107" w14:textId="7953E018" w:rsidR="006E5D44" w:rsidRPr="006E5D44" w:rsidRDefault="006E5D44" w:rsidP="006E5D44">
      <w:pPr>
        <w:pStyle w:val="Standard"/>
        <w:ind w:left="709" w:firstLine="360"/>
        <w:jc w:val="both"/>
        <w:rPr>
          <w:rFonts w:eastAsia="MS Mincho"/>
        </w:rPr>
      </w:pPr>
      <w:r w:rsidRPr="006E5D44">
        <w:rPr>
          <w:rFonts w:eastAsia="MS Mincho"/>
        </w:rPr>
        <w:t xml:space="preserve">Vu le code de </w:t>
      </w:r>
      <w:r w:rsidR="00455E75">
        <w:rPr>
          <w:rFonts w:eastAsia="MS Mincho"/>
        </w:rPr>
        <w:t>l</w:t>
      </w:r>
      <w:r w:rsidRPr="006E5D44">
        <w:rPr>
          <w:rFonts w:eastAsia="MS Mincho"/>
        </w:rPr>
        <w:t>a commande publique</w:t>
      </w:r>
    </w:p>
    <w:p w14:paraId="2DB3D60D" w14:textId="6727873A" w:rsidR="006E5D44" w:rsidRPr="006E5D44" w:rsidRDefault="006E5D44" w:rsidP="006E5D44">
      <w:pPr>
        <w:pStyle w:val="Standard"/>
        <w:ind w:left="709" w:firstLine="360"/>
        <w:jc w:val="both"/>
        <w:rPr>
          <w:rFonts w:eastAsia="MS Mincho"/>
        </w:rPr>
      </w:pPr>
    </w:p>
    <w:p w14:paraId="727B9DBD" w14:textId="32147849" w:rsidR="006E5D44" w:rsidRDefault="006E5D44" w:rsidP="006E5D44">
      <w:pPr>
        <w:pStyle w:val="Standard"/>
        <w:numPr>
          <w:ilvl w:val="0"/>
          <w:numId w:val="48"/>
        </w:numPr>
        <w:ind w:left="709"/>
        <w:jc w:val="both"/>
        <w:rPr>
          <w:rFonts w:eastAsia="MS Mincho"/>
        </w:rPr>
      </w:pPr>
      <w:r w:rsidRPr="006E5D44">
        <w:rPr>
          <w:rFonts w:eastAsia="MS Mincho"/>
        </w:rPr>
        <w:t>Approuve le devis de 8670 € HT, établi par la SARL FOUCOEUR, pour les travaux sur le chemin des perriers.</w:t>
      </w:r>
    </w:p>
    <w:p w14:paraId="56575638" w14:textId="77777777" w:rsidR="006E5D44" w:rsidRPr="006E5D44" w:rsidRDefault="006E5D44" w:rsidP="006E5D44">
      <w:pPr>
        <w:pStyle w:val="Standard"/>
        <w:ind w:left="709"/>
        <w:jc w:val="both"/>
        <w:rPr>
          <w:rFonts w:eastAsia="MS Mincho"/>
        </w:rPr>
      </w:pPr>
    </w:p>
    <w:p w14:paraId="1B2280EF" w14:textId="77777777" w:rsidR="004A7EB7" w:rsidRPr="006E5D44" w:rsidRDefault="00EA43D4" w:rsidP="006E5D44">
      <w:pPr>
        <w:autoSpaceDE w:val="0"/>
        <w:adjustRightInd w:val="0"/>
        <w:ind w:left="709"/>
        <w:rPr>
          <w:rFonts w:eastAsia="MS Mincho" w:cs="Times New Roman"/>
          <w:b/>
          <w:bCs/>
          <w:u w:val="single"/>
        </w:rPr>
      </w:pPr>
      <w:r w:rsidRPr="006E5D44">
        <w:rPr>
          <w:rFonts w:eastAsia="MS Mincho" w:cs="Times New Roman"/>
          <w:b/>
          <w:bCs/>
          <w:u w:val="single"/>
        </w:rPr>
        <w:t xml:space="preserve">3- </w:t>
      </w:r>
      <w:r w:rsidR="004A7EB7" w:rsidRPr="006E5D44">
        <w:rPr>
          <w:rFonts w:eastAsia="MS Mincho" w:cs="Times New Roman"/>
          <w:b/>
          <w:bCs/>
          <w:u w:val="single"/>
        </w:rPr>
        <w:t>Vente de la licence IV</w:t>
      </w:r>
    </w:p>
    <w:p w14:paraId="70D9CF8E" w14:textId="77777777" w:rsidR="004A7EB7" w:rsidRDefault="004A7EB7" w:rsidP="006E5D44">
      <w:pPr>
        <w:pStyle w:val="bodytext"/>
        <w:ind w:left="709"/>
      </w:pPr>
      <w:r w:rsidRPr="00E00AC7">
        <w:t xml:space="preserve">Monsieur le Maire </w:t>
      </w:r>
      <w:r>
        <w:t>rappelle aux conseillers municipaux, que dans sa séance du 23 juin 2021, il avait été évoqué de vendre la licence IV, en même temps que l’ensemble immobilier de la Viguerie</w:t>
      </w:r>
    </w:p>
    <w:p w14:paraId="6EFC7877" w14:textId="77777777" w:rsidR="004A7EB7" w:rsidRDefault="004A7EB7" w:rsidP="006E5D44">
      <w:pPr>
        <w:pStyle w:val="bodytext"/>
        <w:ind w:left="709"/>
        <w:rPr>
          <w:rFonts w:eastAsia="MS Mincho"/>
        </w:rPr>
      </w:pPr>
      <w:r>
        <w:rPr>
          <w:rFonts w:eastAsia="MS Mincho"/>
        </w:rPr>
        <w:t xml:space="preserve">Monsieur le Maire rappelle les origines de l’acquisition de la licence IV et son prix d’achat (15 000€). </w:t>
      </w:r>
    </w:p>
    <w:p w14:paraId="66A64D10" w14:textId="77777777" w:rsidR="004A7EB7" w:rsidRPr="0013481E" w:rsidRDefault="004A7EB7" w:rsidP="006E5D44">
      <w:pPr>
        <w:pStyle w:val="bodytext"/>
        <w:ind w:left="709"/>
      </w:pPr>
      <w:r>
        <w:rPr>
          <w:rFonts w:eastAsia="MS Mincho"/>
        </w:rPr>
        <w:t>Il propose de revendre la licence au même prix, 15 000€.</w:t>
      </w:r>
    </w:p>
    <w:p w14:paraId="14E744F1" w14:textId="6F938A0B" w:rsidR="004A7EB7" w:rsidRDefault="004A7EB7" w:rsidP="006E5D44">
      <w:pPr>
        <w:autoSpaceDE w:val="0"/>
        <w:adjustRightInd w:val="0"/>
        <w:ind w:left="709"/>
        <w:jc w:val="both"/>
        <w:rPr>
          <w:b/>
          <w:bCs/>
          <w:iCs/>
        </w:rPr>
      </w:pPr>
      <w:r w:rsidRPr="00081F47">
        <w:rPr>
          <w:b/>
          <w:bCs/>
          <w:iCs/>
        </w:rPr>
        <w:t>Après en avoir délibéré, le Conseil municipal, par 9 voix « pour » et 2 abstentions</w:t>
      </w:r>
    </w:p>
    <w:p w14:paraId="0A23B0D3" w14:textId="77777777" w:rsidR="006E5D44" w:rsidRPr="00081F47" w:rsidRDefault="006E5D44" w:rsidP="006E5D44">
      <w:pPr>
        <w:autoSpaceDE w:val="0"/>
        <w:adjustRightInd w:val="0"/>
        <w:ind w:left="709"/>
        <w:jc w:val="both"/>
        <w:rPr>
          <w:b/>
          <w:bCs/>
          <w:iCs/>
        </w:rPr>
      </w:pPr>
    </w:p>
    <w:p w14:paraId="074C9B22" w14:textId="77777777" w:rsidR="004A7EB7" w:rsidRDefault="004A7EB7" w:rsidP="006E5D44">
      <w:pPr>
        <w:autoSpaceDE w:val="0"/>
        <w:adjustRightInd w:val="0"/>
        <w:ind w:left="709"/>
        <w:jc w:val="both"/>
        <w:rPr>
          <w:iCs/>
        </w:rPr>
      </w:pPr>
      <w:r w:rsidRPr="00E00AC7">
        <w:rPr>
          <w:iCs/>
        </w:rPr>
        <w:t>Vu le CGCT</w:t>
      </w:r>
      <w:r>
        <w:rPr>
          <w:iCs/>
        </w:rPr>
        <w:t xml:space="preserve"> et notamment les articles </w:t>
      </w:r>
      <w:r>
        <w:t>L. 2122-21 et L. 2241-1</w:t>
      </w:r>
    </w:p>
    <w:p w14:paraId="20E82911" w14:textId="77777777" w:rsidR="004A7EB7" w:rsidRPr="007A28C7" w:rsidRDefault="004A7EB7" w:rsidP="006E5D44">
      <w:pPr>
        <w:autoSpaceDE w:val="0"/>
        <w:adjustRightInd w:val="0"/>
        <w:ind w:left="709"/>
        <w:jc w:val="both"/>
        <w:rPr>
          <w:iCs/>
        </w:rPr>
      </w:pPr>
      <w:r>
        <w:rPr>
          <w:iCs/>
        </w:rPr>
        <w:t>Vu le CG3P</w:t>
      </w:r>
    </w:p>
    <w:p w14:paraId="057C301F" w14:textId="77777777" w:rsidR="004A7EB7" w:rsidRDefault="004A7EB7" w:rsidP="006E5D44">
      <w:pPr>
        <w:autoSpaceDE w:val="0"/>
        <w:adjustRightInd w:val="0"/>
        <w:ind w:left="709"/>
        <w:jc w:val="both"/>
      </w:pPr>
      <w:r>
        <w:t>Vu la demande présentée par la SARL LA TABLE PERIGOURDINE</w:t>
      </w:r>
    </w:p>
    <w:p w14:paraId="084EB88F" w14:textId="77777777" w:rsidR="004A7EB7" w:rsidRDefault="004A7EB7" w:rsidP="006E5D44">
      <w:pPr>
        <w:autoSpaceDE w:val="0"/>
        <w:adjustRightInd w:val="0"/>
        <w:ind w:left="709"/>
        <w:jc w:val="both"/>
      </w:pPr>
      <w:r>
        <w:t>Considérant que la licence IV fait partie du domaine privé de la commune</w:t>
      </w:r>
    </w:p>
    <w:p w14:paraId="4F0AE844" w14:textId="77777777" w:rsidR="004A7EB7" w:rsidRPr="00E00AC7" w:rsidRDefault="004A7EB7" w:rsidP="006E5D44">
      <w:pPr>
        <w:autoSpaceDE w:val="0"/>
        <w:adjustRightInd w:val="0"/>
        <w:ind w:left="709"/>
        <w:jc w:val="both"/>
        <w:rPr>
          <w:iCs/>
        </w:rPr>
      </w:pPr>
      <w:r>
        <w:t>Considérant que les biens qui appartiennent au domaine privé des personnes publiques sont aliénables et prescriptibles.</w:t>
      </w:r>
    </w:p>
    <w:p w14:paraId="707D59E2" w14:textId="77777777" w:rsidR="004A7EB7" w:rsidRPr="00E00AC7" w:rsidRDefault="004A7EB7" w:rsidP="006E5D44">
      <w:pPr>
        <w:autoSpaceDE w:val="0"/>
        <w:adjustRightInd w:val="0"/>
        <w:ind w:left="709"/>
        <w:jc w:val="both"/>
        <w:rPr>
          <w:b/>
          <w:iCs/>
        </w:rPr>
      </w:pPr>
    </w:p>
    <w:p w14:paraId="13EE237F" w14:textId="77777777" w:rsidR="004A7EB7" w:rsidRDefault="004A7EB7" w:rsidP="006E5D44">
      <w:pPr>
        <w:autoSpaceDE w:val="0"/>
        <w:adjustRightInd w:val="0"/>
        <w:ind w:left="709"/>
        <w:jc w:val="both"/>
        <w:rPr>
          <w:bCs/>
          <w:iCs/>
        </w:rPr>
      </w:pPr>
    </w:p>
    <w:p w14:paraId="31D4844C" w14:textId="77777777" w:rsidR="004A7EB7" w:rsidRDefault="004A7EB7" w:rsidP="006E5D44">
      <w:pPr>
        <w:widowControl/>
        <w:numPr>
          <w:ilvl w:val="0"/>
          <w:numId w:val="48"/>
        </w:numPr>
        <w:autoSpaceDE w:val="0"/>
        <w:adjustRightInd w:val="0"/>
        <w:ind w:left="709"/>
        <w:jc w:val="both"/>
        <w:textAlignment w:val="auto"/>
        <w:rPr>
          <w:bCs/>
          <w:iCs/>
        </w:rPr>
      </w:pPr>
      <w:r>
        <w:rPr>
          <w:bCs/>
          <w:iCs/>
        </w:rPr>
        <w:lastRenderedPageBreak/>
        <w:t>DECIDE de vendre la licence IV au prix de 15 000€ (quinze mille euros) à la SARL LA TABLE PERIGOURDINE</w:t>
      </w:r>
    </w:p>
    <w:p w14:paraId="40E42430" w14:textId="77777777" w:rsidR="004A7EB7" w:rsidRPr="00D2764F" w:rsidRDefault="004A7EB7" w:rsidP="006E5D44">
      <w:pPr>
        <w:widowControl/>
        <w:numPr>
          <w:ilvl w:val="0"/>
          <w:numId w:val="48"/>
        </w:numPr>
        <w:autoSpaceDE w:val="0"/>
        <w:adjustRightInd w:val="0"/>
        <w:ind w:left="709"/>
        <w:jc w:val="both"/>
        <w:textAlignment w:val="auto"/>
        <w:rPr>
          <w:bCs/>
          <w:iCs/>
        </w:rPr>
      </w:pPr>
      <w:r>
        <w:rPr>
          <w:bCs/>
          <w:iCs/>
        </w:rPr>
        <w:t xml:space="preserve">DIT qu’en cas de revente de ladite licence par la SARL LA TABLE PERIGOURDINE la commune sera prioritaire pour la racheter au même prix. </w:t>
      </w:r>
    </w:p>
    <w:p w14:paraId="0B4D1158" w14:textId="77777777" w:rsidR="004A7EB7" w:rsidRPr="00081F47" w:rsidRDefault="004A7EB7" w:rsidP="006E5D44">
      <w:pPr>
        <w:widowControl/>
        <w:numPr>
          <w:ilvl w:val="0"/>
          <w:numId w:val="48"/>
        </w:numPr>
        <w:autoSpaceDE w:val="0"/>
        <w:adjustRightInd w:val="0"/>
        <w:ind w:left="709"/>
        <w:jc w:val="both"/>
        <w:textAlignment w:val="auto"/>
        <w:rPr>
          <w:bCs/>
          <w:iCs/>
        </w:rPr>
      </w:pPr>
      <w:r>
        <w:rPr>
          <w:bCs/>
          <w:iCs/>
        </w:rPr>
        <w:t>AUTORISE monsieur le Maire à signer tous les documents nécessaires à la réalisation de la présente délibération</w:t>
      </w:r>
    </w:p>
    <w:p w14:paraId="07EB77A0" w14:textId="77777777" w:rsidR="0070200B" w:rsidRPr="006E5D44" w:rsidRDefault="0070200B" w:rsidP="006E5D44">
      <w:pPr>
        <w:pStyle w:val="Textebrut1"/>
        <w:ind w:left="709"/>
        <w:jc w:val="both"/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bidi="hi-IN"/>
        </w:rPr>
      </w:pPr>
    </w:p>
    <w:p w14:paraId="7E2156BB" w14:textId="77777777" w:rsidR="006E5D44" w:rsidRPr="004A2B79" w:rsidRDefault="00EA43D4" w:rsidP="006E5D44">
      <w:pPr>
        <w:autoSpaceDE w:val="0"/>
        <w:adjustRightInd w:val="0"/>
        <w:jc w:val="center"/>
        <w:rPr>
          <w:rFonts w:ascii="Arial" w:hAnsi="Arial" w:cs="Arial"/>
          <w:b/>
          <w:iCs/>
          <w:u w:val="single"/>
        </w:rPr>
      </w:pPr>
      <w:r w:rsidRPr="006E5D44">
        <w:rPr>
          <w:rFonts w:eastAsia="MS Mincho" w:cs="Times New Roman"/>
          <w:b/>
          <w:bCs/>
          <w:u w:val="single"/>
        </w:rPr>
        <w:t xml:space="preserve">4- </w:t>
      </w:r>
      <w:r w:rsidR="006E5D44" w:rsidRPr="006E5D44">
        <w:rPr>
          <w:rFonts w:eastAsia="MS Mincho" w:cs="Times New Roman"/>
          <w:b/>
          <w:bCs/>
          <w:u w:val="single"/>
        </w:rPr>
        <w:t>Autorisation de paiement des heures complémentaires et supplémentaires</w:t>
      </w:r>
    </w:p>
    <w:p w14:paraId="43EB2A92" w14:textId="6009507F" w:rsidR="0070200B" w:rsidRDefault="0070200B" w:rsidP="006E5D44">
      <w:pPr>
        <w:autoSpaceDE w:val="0"/>
        <w:adjustRightInd w:val="0"/>
        <w:ind w:left="709"/>
        <w:rPr>
          <w:rFonts w:eastAsia="MS Mincho"/>
          <w:b/>
          <w:bCs/>
          <w:u w:val="single"/>
        </w:rPr>
      </w:pPr>
    </w:p>
    <w:p w14:paraId="52C39BB2" w14:textId="77777777" w:rsidR="006E5D44" w:rsidRPr="006E5D44" w:rsidRDefault="006E5D44" w:rsidP="006E5D44">
      <w:pPr>
        <w:pStyle w:val="Textebrut1"/>
        <w:ind w:left="993"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E5D44">
        <w:rPr>
          <w:rFonts w:ascii="Times New Roman" w:eastAsia="MS Mincho" w:hAnsi="Times New Roman" w:cs="Times New Roman"/>
          <w:sz w:val="24"/>
          <w:szCs w:val="24"/>
        </w:rPr>
        <w:t>Monsieur le Maire explique au conseil municipal, qu’en raison des organisations et contraintes de service, les agents peuvent être amenés à faire des heures complémentaires et supplémentaires.</w:t>
      </w:r>
    </w:p>
    <w:p w14:paraId="3538E8B0" w14:textId="77777777" w:rsidR="006E5D44" w:rsidRPr="006E5D44" w:rsidRDefault="006E5D44" w:rsidP="006E5D44">
      <w:pPr>
        <w:pStyle w:val="Textebrut1"/>
        <w:ind w:left="993" w:firstLine="14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E5D44">
        <w:rPr>
          <w:rFonts w:ascii="Times New Roman" w:eastAsia="MS Mincho" w:hAnsi="Times New Roman" w:cs="Times New Roman"/>
          <w:sz w:val="24"/>
          <w:szCs w:val="24"/>
        </w:rPr>
        <w:t>Il explique que les heures complémentaires (valables pour les agents à temps non complet jusqu’à concurrence de 35H/hebdo) sont payées au même taux que les heures normales et que les heures supplémentaires (au-delà de 35H hebdo) sont majorées.</w:t>
      </w:r>
    </w:p>
    <w:p w14:paraId="6343666D" w14:textId="21C8F1BB" w:rsidR="006E5D44" w:rsidRDefault="006E5D44" w:rsidP="006E5D44">
      <w:pPr>
        <w:pStyle w:val="Textebrut1"/>
        <w:ind w:left="993" w:firstLine="14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E5D44">
        <w:rPr>
          <w:rFonts w:ascii="Times New Roman" w:eastAsia="MS Mincho" w:hAnsi="Times New Roman" w:cs="Times New Roman"/>
          <w:sz w:val="24"/>
          <w:szCs w:val="24"/>
        </w:rPr>
        <w:t>Il sollicite l’autorisation de l’assemblée pour pouvoir procéder au paiement de ces heures</w:t>
      </w:r>
    </w:p>
    <w:p w14:paraId="34EE53E6" w14:textId="77777777" w:rsidR="00455E75" w:rsidRPr="006E5D44" w:rsidRDefault="00455E75" w:rsidP="006E5D44">
      <w:pPr>
        <w:pStyle w:val="Textebrut1"/>
        <w:ind w:left="993" w:firstLine="142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BBD502C" w14:textId="77777777" w:rsidR="006E5D44" w:rsidRPr="006E5D44" w:rsidRDefault="006E5D44" w:rsidP="006E5D44">
      <w:pPr>
        <w:autoSpaceDE w:val="0"/>
        <w:adjustRightInd w:val="0"/>
        <w:ind w:left="993" w:firstLine="708"/>
        <w:jc w:val="both"/>
        <w:rPr>
          <w:b/>
          <w:iCs/>
        </w:rPr>
      </w:pPr>
      <w:r w:rsidRPr="006E5D44">
        <w:rPr>
          <w:b/>
          <w:iCs/>
        </w:rPr>
        <w:t>Après en avoir délibéré, le conseil municipal à l’unanimité</w:t>
      </w:r>
    </w:p>
    <w:p w14:paraId="18B96308" w14:textId="77777777" w:rsidR="006E5D44" w:rsidRPr="006E5D44" w:rsidRDefault="006E5D44" w:rsidP="006E5D44">
      <w:pPr>
        <w:autoSpaceDE w:val="0"/>
        <w:adjustRightInd w:val="0"/>
        <w:ind w:left="993" w:firstLine="708"/>
        <w:jc w:val="both"/>
        <w:rPr>
          <w:b/>
          <w:iCs/>
        </w:rPr>
      </w:pPr>
    </w:p>
    <w:p w14:paraId="1B18E27B" w14:textId="77777777" w:rsidR="006E5D44" w:rsidRPr="006E5D44" w:rsidRDefault="006E5D44" w:rsidP="006E5D44">
      <w:pPr>
        <w:pStyle w:val="Default"/>
        <w:ind w:left="993"/>
        <w:jc w:val="both"/>
      </w:pPr>
      <w:r w:rsidRPr="006E5D44">
        <w:t xml:space="preserve">Vu le Code Général des Collectivités Territoriales, </w:t>
      </w:r>
    </w:p>
    <w:p w14:paraId="24B5417B" w14:textId="77777777" w:rsidR="006E5D44" w:rsidRPr="006E5D44" w:rsidRDefault="006E5D44" w:rsidP="006E5D44">
      <w:pPr>
        <w:pStyle w:val="Default"/>
        <w:ind w:left="993"/>
        <w:jc w:val="both"/>
      </w:pPr>
      <w:r w:rsidRPr="006E5D44">
        <w:t>Vu la loi n° 83-634 du 13 juillet 1983 modifiée portant droits et obligations des fonctionnaires, notamment son article 20 ;</w:t>
      </w:r>
    </w:p>
    <w:p w14:paraId="589DD962" w14:textId="77777777" w:rsidR="006E5D44" w:rsidRPr="006E5D44" w:rsidRDefault="006E5D44" w:rsidP="006E5D44">
      <w:pPr>
        <w:pStyle w:val="Default"/>
        <w:ind w:left="993"/>
        <w:jc w:val="both"/>
      </w:pPr>
      <w:r w:rsidRPr="006E5D44">
        <w:t>Vu la loi n° 84-53 du 26 janvier 1984 modifiée portant dispositions statutaires relatives à la fonction publique territoriale ;</w:t>
      </w:r>
    </w:p>
    <w:p w14:paraId="3AA96C4E" w14:textId="77777777" w:rsidR="006E5D44" w:rsidRPr="006E5D44" w:rsidRDefault="006E5D44" w:rsidP="006E5D44">
      <w:pPr>
        <w:pStyle w:val="Default"/>
        <w:ind w:left="993"/>
        <w:jc w:val="both"/>
      </w:pPr>
      <w:r w:rsidRPr="006E5D44">
        <w:t>Vu le décret n° 91-298 du 20 mars 1991 modifié portant dispositions statutaires applicables aux fonctionnaires territoriaux nommés dans des emplois permanents à temps non complet ;</w:t>
      </w:r>
    </w:p>
    <w:p w14:paraId="10ACAECD" w14:textId="77777777" w:rsidR="006E5D44" w:rsidRPr="006E5D44" w:rsidRDefault="006E5D44" w:rsidP="006E5D44">
      <w:pPr>
        <w:pStyle w:val="Default"/>
        <w:ind w:left="993"/>
        <w:jc w:val="both"/>
      </w:pPr>
      <w:r w:rsidRPr="006E5D44">
        <w:t>Vu le décret n° 91-875 du 6 septembre 1991 modifié pris pour l'application du premier alinéa de l'article 88 de la loi du 26 janvier 1984 portant dispositions statutaires relatives à la fonction publique territoriale ;</w:t>
      </w:r>
    </w:p>
    <w:p w14:paraId="4BBAA65E" w14:textId="77777777" w:rsidR="006E5D44" w:rsidRPr="006E5D44" w:rsidRDefault="006E5D44" w:rsidP="006E5D44">
      <w:pPr>
        <w:pStyle w:val="Default"/>
        <w:ind w:left="993"/>
        <w:jc w:val="both"/>
      </w:pPr>
      <w:r w:rsidRPr="006E5D44">
        <w:t>Vu le décret n° 2000-815 du 25 août 2000 modifié relatif à l'aménagement et à la réduction du temps de travail dans la fonction publique de l'Etat et dans la magistrature ;</w:t>
      </w:r>
    </w:p>
    <w:p w14:paraId="528D5151" w14:textId="77777777" w:rsidR="006E5D44" w:rsidRPr="006E5D44" w:rsidRDefault="006E5D44" w:rsidP="006E5D44">
      <w:pPr>
        <w:pStyle w:val="Default"/>
        <w:ind w:left="993"/>
        <w:jc w:val="both"/>
      </w:pPr>
      <w:r w:rsidRPr="006E5D44">
        <w:t>Vu le décret n° 2001-623 du 12 juillet 2001 modifié pris pour l'application de l'article 7-1 de la loi n° 84-53 du 26 janvier 1984 et relatif à l'aménagement et à la réduction du temps de travail dans la fonction publique territoriale</w:t>
      </w:r>
    </w:p>
    <w:p w14:paraId="12758338" w14:textId="77777777" w:rsidR="006E5D44" w:rsidRPr="006E5D44" w:rsidRDefault="006E5D44" w:rsidP="006E5D44">
      <w:pPr>
        <w:pStyle w:val="Default"/>
        <w:ind w:left="993"/>
        <w:jc w:val="both"/>
      </w:pPr>
      <w:r w:rsidRPr="006E5D44">
        <w:t>Considérant les nécessités de services</w:t>
      </w:r>
    </w:p>
    <w:p w14:paraId="4137B94F" w14:textId="77777777" w:rsidR="006E5D44" w:rsidRPr="006E5D44" w:rsidRDefault="006E5D44" w:rsidP="006E5D44">
      <w:pPr>
        <w:pStyle w:val="Default"/>
        <w:ind w:left="993"/>
        <w:jc w:val="both"/>
      </w:pPr>
    </w:p>
    <w:p w14:paraId="11CCEDDC" w14:textId="77777777" w:rsidR="006E5D44" w:rsidRPr="006E5D44" w:rsidRDefault="006E5D44" w:rsidP="006E5D44">
      <w:pPr>
        <w:pStyle w:val="Default"/>
        <w:numPr>
          <w:ilvl w:val="0"/>
          <w:numId w:val="49"/>
        </w:numPr>
        <w:ind w:left="993"/>
        <w:jc w:val="both"/>
      </w:pPr>
      <w:r w:rsidRPr="006E5D44">
        <w:t>AUTORISE monsieur le Maire à payer les heures complémentaires et supplémentaires</w:t>
      </w:r>
    </w:p>
    <w:p w14:paraId="09E907BF" w14:textId="77777777" w:rsidR="0070200B" w:rsidRDefault="0070200B" w:rsidP="006E5D44">
      <w:pPr>
        <w:pStyle w:val="Textebrut1"/>
        <w:ind w:left="709" w:firstLine="14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BDAD133" w14:textId="77777777" w:rsidR="0070200B" w:rsidRDefault="0070200B" w:rsidP="006E5D44">
      <w:pPr>
        <w:pStyle w:val="Textebrut1"/>
        <w:ind w:left="709" w:firstLine="14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2B35389" w14:textId="77777777" w:rsidR="000D3ABE" w:rsidRPr="004A2B79" w:rsidRDefault="00EA43D4" w:rsidP="006E5D44">
      <w:pPr>
        <w:autoSpaceDE w:val="0"/>
        <w:adjustRightInd w:val="0"/>
        <w:ind w:left="709"/>
        <w:rPr>
          <w:rFonts w:ascii="Arial" w:hAnsi="Arial" w:cs="Arial"/>
          <w:b/>
          <w:iCs/>
          <w:u w:val="single"/>
        </w:rPr>
      </w:pPr>
      <w:r w:rsidRPr="006E5D44">
        <w:rPr>
          <w:rFonts w:eastAsia="MS Mincho" w:cs="Times New Roman"/>
          <w:b/>
          <w:bCs/>
          <w:u w:val="single"/>
        </w:rPr>
        <w:t xml:space="preserve">5- </w:t>
      </w:r>
      <w:r w:rsidR="000D3ABE" w:rsidRPr="006E5D44">
        <w:rPr>
          <w:rFonts w:eastAsia="MS Mincho" w:cs="Times New Roman"/>
          <w:b/>
          <w:bCs/>
          <w:u w:val="single"/>
        </w:rPr>
        <w:t>Avenant contrat CNP</w:t>
      </w:r>
    </w:p>
    <w:p w14:paraId="24986ED1" w14:textId="64989AE4" w:rsidR="0070200B" w:rsidRDefault="0070200B" w:rsidP="006E5D44">
      <w:pPr>
        <w:pStyle w:val="Textebrut1"/>
        <w:ind w:left="709" w:firstLine="142"/>
        <w:jc w:val="both"/>
      </w:pPr>
    </w:p>
    <w:p w14:paraId="06E000E0" w14:textId="77777777" w:rsidR="0070200B" w:rsidRDefault="0070200B" w:rsidP="006E5D44">
      <w:pPr>
        <w:pStyle w:val="Textebrut1"/>
        <w:ind w:left="709" w:firstLine="14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A8E46A6" w14:textId="77777777" w:rsidR="0070200B" w:rsidRDefault="00EA43D4" w:rsidP="006E5D44">
      <w:pPr>
        <w:pStyle w:val="Textebrut1"/>
        <w:ind w:left="709" w:firstLine="142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Monsieur le Maire présente aux conseillers municipaux la convention d’affiliation à l’organisme « APPRO VISION », centrale d’achat qui permet d’obtenir des prix plus intéressants pour le restaurant scolaire.</w:t>
      </w:r>
    </w:p>
    <w:p w14:paraId="1F392DC4" w14:textId="3615648A" w:rsidR="0070200B" w:rsidRDefault="00EA43D4" w:rsidP="006E5D44">
      <w:pPr>
        <w:pStyle w:val="Textebrut1"/>
        <w:ind w:left="709" w:firstLine="142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Il sollicite l’accord du conseil municipal pour signer la convention et valider l’adhésion de la collectivité à «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approvision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»</w:t>
      </w:r>
    </w:p>
    <w:p w14:paraId="6DBECEA2" w14:textId="77777777" w:rsidR="00455E75" w:rsidRDefault="00455E75" w:rsidP="006E5D44">
      <w:pPr>
        <w:pStyle w:val="Textebrut1"/>
        <w:ind w:left="709" w:firstLine="142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F9D7B69" w14:textId="77777777" w:rsidR="0070200B" w:rsidRDefault="00EA43D4" w:rsidP="006E5D44">
      <w:pPr>
        <w:pStyle w:val="Textebrut1"/>
        <w:ind w:left="709" w:firstLine="142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Après avoir délibéré et voté, le conseil municipal à l’unanimité :</w:t>
      </w:r>
    </w:p>
    <w:p w14:paraId="079468BA" w14:textId="77777777" w:rsidR="0070200B" w:rsidRDefault="00EA43D4" w:rsidP="006E5D44">
      <w:pPr>
        <w:pStyle w:val="Textebrut1"/>
        <w:ind w:left="709" w:firstLine="142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Vu le CGCT</w:t>
      </w:r>
    </w:p>
    <w:p w14:paraId="63826B87" w14:textId="77777777" w:rsidR="0070200B" w:rsidRDefault="00EA43D4" w:rsidP="006E5D44">
      <w:pPr>
        <w:pStyle w:val="Textebrut1"/>
        <w:ind w:left="709" w:firstLine="142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➢ AUTORISE monsieur le Maire à signer la convention et valider l’adhésion de la collectivité à «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approvision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»</w:t>
      </w:r>
    </w:p>
    <w:p w14:paraId="1D641095" w14:textId="77777777" w:rsidR="0070200B" w:rsidRDefault="0070200B" w:rsidP="006E5D44">
      <w:pPr>
        <w:pStyle w:val="Textebrut1"/>
        <w:ind w:left="709" w:firstLine="14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A3BA220" w14:textId="77777777" w:rsidR="0070200B" w:rsidRDefault="0070200B" w:rsidP="006E5D44">
      <w:pPr>
        <w:pStyle w:val="Textebrut1"/>
        <w:ind w:left="709" w:firstLine="14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342FBE8" w14:textId="77777777" w:rsidR="0070200B" w:rsidRDefault="0070200B" w:rsidP="006E5D44">
      <w:pPr>
        <w:pStyle w:val="Standard"/>
        <w:ind w:left="709" w:firstLine="426"/>
        <w:rPr>
          <w:rFonts w:eastAsia="MS Mincho"/>
          <w:b/>
          <w:u w:val="single"/>
        </w:rPr>
      </w:pPr>
    </w:p>
    <w:p w14:paraId="6BC6F714" w14:textId="77777777" w:rsidR="0070200B" w:rsidRDefault="00EA43D4" w:rsidP="006E5D44">
      <w:pPr>
        <w:pStyle w:val="Standard"/>
        <w:tabs>
          <w:tab w:val="left" w:pos="450"/>
        </w:tabs>
        <w:ind w:left="709"/>
        <w:rPr>
          <w:rFonts w:eastAsia="MS Mincho"/>
          <w:b/>
          <w:bCs/>
          <w:sz w:val="28"/>
          <w:szCs w:val="28"/>
          <w:u w:val="single"/>
        </w:rPr>
      </w:pPr>
      <w:r>
        <w:rPr>
          <w:rFonts w:eastAsia="MS Mincho"/>
          <w:b/>
          <w:bCs/>
          <w:sz w:val="28"/>
          <w:szCs w:val="28"/>
          <w:u w:val="single"/>
        </w:rPr>
        <w:t>Questions diverses</w:t>
      </w:r>
    </w:p>
    <w:p w14:paraId="4B01A796" w14:textId="7C6C5F6A" w:rsidR="0070200B" w:rsidRDefault="0070200B" w:rsidP="006E5D44">
      <w:pPr>
        <w:pStyle w:val="Standard"/>
        <w:ind w:left="709" w:firstLine="426"/>
        <w:rPr>
          <w:rFonts w:eastAsia="MS Mincho"/>
          <w:b/>
          <w:bCs/>
          <w:sz w:val="28"/>
          <w:szCs w:val="28"/>
          <w:u w:val="single"/>
        </w:rPr>
      </w:pPr>
    </w:p>
    <w:p w14:paraId="5115B82E" w14:textId="77777777" w:rsidR="007677CD" w:rsidRPr="007677CD" w:rsidRDefault="007677CD" w:rsidP="007677CD">
      <w:pPr>
        <w:pStyle w:val="Sansinterligne"/>
        <w:rPr>
          <w:rFonts w:ascii="Times New Roman" w:hAnsi="Times New Roman"/>
          <w:b/>
          <w:bCs/>
          <w:sz w:val="24"/>
          <w:szCs w:val="24"/>
        </w:rPr>
      </w:pPr>
      <w:r w:rsidRPr="007677CD">
        <w:rPr>
          <w:rFonts w:ascii="Times New Roman" w:hAnsi="Times New Roman"/>
          <w:b/>
          <w:bCs/>
          <w:sz w:val="24"/>
          <w:szCs w:val="24"/>
        </w:rPr>
        <w:t xml:space="preserve">Vente de la ferraille chez un récupérateur : </w:t>
      </w:r>
    </w:p>
    <w:p w14:paraId="49478DC8" w14:textId="77777777" w:rsidR="007677CD" w:rsidRPr="007677CD" w:rsidRDefault="007677CD" w:rsidP="007677CD">
      <w:pPr>
        <w:pStyle w:val="Sansinterligne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7677CD">
        <w:rPr>
          <w:rFonts w:ascii="Times New Roman" w:hAnsi="Times New Roman"/>
          <w:sz w:val="24"/>
          <w:szCs w:val="24"/>
        </w:rPr>
        <w:t>monsieur</w:t>
      </w:r>
      <w:proofErr w:type="gramEnd"/>
      <w:r w:rsidRPr="007677CD">
        <w:rPr>
          <w:rFonts w:ascii="Times New Roman" w:hAnsi="Times New Roman"/>
          <w:sz w:val="24"/>
          <w:szCs w:val="24"/>
        </w:rPr>
        <w:t xml:space="preserve"> le Maire explique que les agents municipaux ont nettoyé autour de l’atelier municipal. Les éléments en fer ont été amenés chez un récupérateur.</w:t>
      </w:r>
    </w:p>
    <w:p w14:paraId="59172006" w14:textId="77777777" w:rsidR="007677CD" w:rsidRPr="007677CD" w:rsidRDefault="007677CD" w:rsidP="007677CD">
      <w:pPr>
        <w:pStyle w:val="Sansinterligne"/>
        <w:rPr>
          <w:rFonts w:ascii="Times New Roman" w:hAnsi="Times New Roman"/>
          <w:sz w:val="24"/>
          <w:szCs w:val="24"/>
        </w:rPr>
      </w:pPr>
    </w:p>
    <w:p w14:paraId="6734755F" w14:textId="77777777" w:rsidR="007677CD" w:rsidRPr="007677CD" w:rsidRDefault="007677CD" w:rsidP="007677CD">
      <w:pPr>
        <w:pStyle w:val="Sansinterligne"/>
        <w:rPr>
          <w:rFonts w:ascii="Times New Roman" w:hAnsi="Times New Roman"/>
          <w:b/>
          <w:bCs/>
          <w:sz w:val="24"/>
          <w:szCs w:val="24"/>
        </w:rPr>
      </w:pPr>
      <w:r w:rsidRPr="007677CD">
        <w:rPr>
          <w:rFonts w:ascii="Times New Roman" w:hAnsi="Times New Roman"/>
          <w:b/>
          <w:bCs/>
          <w:sz w:val="24"/>
          <w:szCs w:val="24"/>
        </w:rPr>
        <w:t>Audit du personnel</w:t>
      </w:r>
    </w:p>
    <w:p w14:paraId="6287ACA1" w14:textId="77777777" w:rsidR="007677CD" w:rsidRPr="007677CD" w:rsidRDefault="007677CD" w:rsidP="007677CD">
      <w:pPr>
        <w:pStyle w:val="Sansinterligne"/>
        <w:rPr>
          <w:rFonts w:ascii="Times New Roman" w:hAnsi="Times New Roman"/>
          <w:sz w:val="24"/>
          <w:szCs w:val="24"/>
        </w:rPr>
      </w:pPr>
      <w:r w:rsidRPr="007677CD">
        <w:rPr>
          <w:rFonts w:ascii="Times New Roman" w:hAnsi="Times New Roman"/>
          <w:sz w:val="24"/>
          <w:szCs w:val="24"/>
        </w:rPr>
        <w:t>Monsieur le Maire rappelle aux conseillers qu’il souhaite faire réaliser un audit pour le fonctionnement des services municipaux. Il explique avoir trouvé un organisme.</w:t>
      </w:r>
    </w:p>
    <w:p w14:paraId="09F684A4" w14:textId="77777777" w:rsidR="007677CD" w:rsidRPr="007677CD" w:rsidRDefault="007677CD" w:rsidP="007677CD">
      <w:pPr>
        <w:pStyle w:val="Sansinterligne"/>
        <w:rPr>
          <w:rFonts w:ascii="Times New Roman" w:hAnsi="Times New Roman"/>
          <w:sz w:val="24"/>
          <w:szCs w:val="24"/>
        </w:rPr>
      </w:pPr>
      <w:r w:rsidRPr="007677CD">
        <w:rPr>
          <w:rFonts w:ascii="Times New Roman" w:hAnsi="Times New Roman"/>
          <w:sz w:val="24"/>
          <w:szCs w:val="24"/>
        </w:rPr>
        <w:t>Les conseillers demandent à monsieur le Maire de se renseigner auprès d’autres organismes</w:t>
      </w:r>
    </w:p>
    <w:p w14:paraId="514B4D7C" w14:textId="77777777" w:rsidR="007677CD" w:rsidRPr="007677CD" w:rsidRDefault="007677CD" w:rsidP="007677CD">
      <w:pPr>
        <w:pStyle w:val="Sansinterligne"/>
        <w:rPr>
          <w:rFonts w:ascii="Times New Roman" w:hAnsi="Times New Roman"/>
          <w:sz w:val="24"/>
          <w:szCs w:val="24"/>
        </w:rPr>
      </w:pPr>
    </w:p>
    <w:p w14:paraId="50E879F1" w14:textId="77777777" w:rsidR="007677CD" w:rsidRPr="007677CD" w:rsidRDefault="007677CD" w:rsidP="007677CD">
      <w:pPr>
        <w:pStyle w:val="Sansinterligne"/>
        <w:rPr>
          <w:rFonts w:ascii="Times New Roman" w:hAnsi="Times New Roman"/>
          <w:b/>
          <w:bCs/>
          <w:sz w:val="24"/>
          <w:szCs w:val="24"/>
        </w:rPr>
      </w:pPr>
      <w:r w:rsidRPr="007677CD">
        <w:rPr>
          <w:rFonts w:ascii="Times New Roman" w:hAnsi="Times New Roman"/>
          <w:b/>
          <w:bCs/>
          <w:sz w:val="24"/>
          <w:szCs w:val="24"/>
        </w:rPr>
        <w:t>Commission École.</w:t>
      </w:r>
    </w:p>
    <w:p w14:paraId="019B01F9" w14:textId="77777777" w:rsidR="007677CD" w:rsidRPr="007677CD" w:rsidRDefault="007677CD" w:rsidP="007677CD">
      <w:pPr>
        <w:pStyle w:val="Sansinterligne"/>
        <w:rPr>
          <w:rFonts w:ascii="Times New Roman" w:hAnsi="Times New Roman"/>
          <w:sz w:val="24"/>
          <w:szCs w:val="24"/>
        </w:rPr>
      </w:pPr>
      <w:r w:rsidRPr="007677CD">
        <w:rPr>
          <w:rFonts w:ascii="Times New Roman" w:hAnsi="Times New Roman"/>
          <w:sz w:val="24"/>
          <w:szCs w:val="24"/>
        </w:rPr>
        <w:t xml:space="preserve">Réunion de travail, du 05 mai 2022, du RPI des communes de Beynac et Cazenac, Saint Vincent de Cosse et Vézac. En présence de Caroline Z, Vincent G et les Maires, les secrétaires de Mairie et </w:t>
      </w:r>
      <w:proofErr w:type="gramStart"/>
      <w:r w:rsidRPr="007677CD">
        <w:rPr>
          <w:rFonts w:ascii="Times New Roman" w:hAnsi="Times New Roman"/>
          <w:sz w:val="24"/>
          <w:szCs w:val="24"/>
        </w:rPr>
        <w:t>les 1</w:t>
      </w:r>
      <w:r w:rsidRPr="007677CD">
        <w:rPr>
          <w:rFonts w:ascii="Times New Roman" w:hAnsi="Times New Roman"/>
          <w:sz w:val="24"/>
          <w:szCs w:val="24"/>
          <w:vertAlign w:val="superscript"/>
        </w:rPr>
        <w:t>er</w:t>
      </w:r>
      <w:proofErr w:type="gramEnd"/>
      <w:r w:rsidRPr="007677CD">
        <w:rPr>
          <w:rFonts w:ascii="Times New Roman" w:hAnsi="Times New Roman"/>
          <w:sz w:val="24"/>
          <w:szCs w:val="24"/>
        </w:rPr>
        <w:t xml:space="preserve"> adjoints.</w:t>
      </w:r>
    </w:p>
    <w:p w14:paraId="32A764C1" w14:textId="77777777" w:rsidR="007677CD" w:rsidRPr="007677CD" w:rsidRDefault="007677CD" w:rsidP="007677CD">
      <w:pPr>
        <w:pStyle w:val="Sansinterligne"/>
        <w:rPr>
          <w:rFonts w:ascii="Times New Roman" w:hAnsi="Times New Roman"/>
          <w:sz w:val="24"/>
          <w:szCs w:val="24"/>
        </w:rPr>
      </w:pPr>
      <w:r w:rsidRPr="007677CD">
        <w:rPr>
          <w:rFonts w:ascii="Times New Roman" w:hAnsi="Times New Roman"/>
          <w:sz w:val="24"/>
          <w:szCs w:val="24"/>
        </w:rPr>
        <w:t>Actuellement il n’existe que le nom, pas de structure.</w:t>
      </w:r>
    </w:p>
    <w:p w14:paraId="5AD11BE6" w14:textId="77777777" w:rsidR="007677CD" w:rsidRPr="007677CD" w:rsidRDefault="007677CD" w:rsidP="007677CD">
      <w:pPr>
        <w:pStyle w:val="Sansinterligne"/>
        <w:rPr>
          <w:rFonts w:ascii="Times New Roman" w:hAnsi="Times New Roman"/>
          <w:sz w:val="24"/>
          <w:szCs w:val="24"/>
        </w:rPr>
      </w:pPr>
      <w:r w:rsidRPr="007677CD">
        <w:rPr>
          <w:rFonts w:ascii="Times New Roman" w:hAnsi="Times New Roman"/>
          <w:sz w:val="24"/>
          <w:szCs w:val="24"/>
        </w:rPr>
        <w:t>Les parents se questionnent sur le RPI.</w:t>
      </w:r>
    </w:p>
    <w:p w14:paraId="23283F74" w14:textId="77777777" w:rsidR="007677CD" w:rsidRPr="007677CD" w:rsidRDefault="007677CD" w:rsidP="007677CD">
      <w:pPr>
        <w:pStyle w:val="Sansinterligne"/>
        <w:rPr>
          <w:rFonts w:ascii="Times New Roman" w:hAnsi="Times New Roman"/>
          <w:sz w:val="24"/>
          <w:szCs w:val="24"/>
        </w:rPr>
      </w:pPr>
      <w:r w:rsidRPr="007677CD">
        <w:rPr>
          <w:rFonts w:ascii="Times New Roman" w:hAnsi="Times New Roman"/>
          <w:sz w:val="24"/>
          <w:szCs w:val="24"/>
        </w:rPr>
        <w:t>Beynac se pose la question sur la fermeture ou non de l’école, et la transformation en CLSH (Centre de Loisirs Sans Hébergement). Et regrouper les classes sur Vézac ?</w:t>
      </w:r>
    </w:p>
    <w:p w14:paraId="5A170EB8" w14:textId="77777777" w:rsidR="007677CD" w:rsidRPr="007677CD" w:rsidRDefault="007677CD" w:rsidP="007677CD">
      <w:pPr>
        <w:pStyle w:val="Sansinterligne"/>
        <w:rPr>
          <w:rFonts w:ascii="Times New Roman" w:hAnsi="Times New Roman"/>
          <w:sz w:val="24"/>
          <w:szCs w:val="24"/>
        </w:rPr>
      </w:pPr>
      <w:r w:rsidRPr="007677CD">
        <w:rPr>
          <w:rFonts w:ascii="Times New Roman" w:hAnsi="Times New Roman"/>
          <w:sz w:val="24"/>
          <w:szCs w:val="24"/>
        </w:rPr>
        <w:t>Redistribution du personnel au niveau du futur RPI ?</w:t>
      </w:r>
    </w:p>
    <w:p w14:paraId="419C90EB" w14:textId="77777777" w:rsidR="007677CD" w:rsidRPr="007677CD" w:rsidRDefault="007677CD" w:rsidP="007677CD">
      <w:pPr>
        <w:pStyle w:val="Sansinterligne"/>
        <w:rPr>
          <w:rFonts w:ascii="Times New Roman" w:hAnsi="Times New Roman"/>
          <w:sz w:val="24"/>
          <w:szCs w:val="24"/>
        </w:rPr>
      </w:pPr>
      <w:r w:rsidRPr="007677CD">
        <w:rPr>
          <w:rFonts w:ascii="Times New Roman" w:hAnsi="Times New Roman"/>
          <w:sz w:val="24"/>
          <w:szCs w:val="24"/>
        </w:rPr>
        <w:t>Dans un premier temps, structurer le RPI. D’abord administrer puis financer.</w:t>
      </w:r>
    </w:p>
    <w:p w14:paraId="2E706CAD" w14:textId="77777777" w:rsidR="007677CD" w:rsidRPr="007677CD" w:rsidRDefault="007677CD" w:rsidP="007677CD">
      <w:pPr>
        <w:pStyle w:val="Sansinterligne"/>
        <w:rPr>
          <w:rFonts w:ascii="Times New Roman" w:hAnsi="Times New Roman"/>
          <w:sz w:val="24"/>
          <w:szCs w:val="24"/>
        </w:rPr>
      </w:pPr>
      <w:r w:rsidRPr="007677CD">
        <w:rPr>
          <w:rFonts w:ascii="Times New Roman" w:hAnsi="Times New Roman"/>
          <w:sz w:val="24"/>
          <w:szCs w:val="24"/>
        </w:rPr>
        <w:t>Création d’un SIVOS (syndicat intercommunal à vocation scolaire) ?</w:t>
      </w:r>
    </w:p>
    <w:p w14:paraId="2A05F281" w14:textId="77777777" w:rsidR="007677CD" w:rsidRPr="007677CD" w:rsidRDefault="007677CD" w:rsidP="007677CD">
      <w:pPr>
        <w:pStyle w:val="Sansinterligne"/>
        <w:rPr>
          <w:rFonts w:ascii="Times New Roman" w:hAnsi="Times New Roman"/>
          <w:sz w:val="24"/>
          <w:szCs w:val="24"/>
        </w:rPr>
      </w:pPr>
      <w:r w:rsidRPr="007677CD">
        <w:rPr>
          <w:rFonts w:ascii="Times New Roman" w:hAnsi="Times New Roman"/>
          <w:sz w:val="24"/>
          <w:szCs w:val="24"/>
        </w:rPr>
        <w:t xml:space="preserve">Essayer de récupérer les statuts </w:t>
      </w:r>
      <w:proofErr w:type="spellStart"/>
      <w:r w:rsidRPr="007677CD">
        <w:rPr>
          <w:rFonts w:ascii="Times New Roman" w:hAnsi="Times New Roman"/>
          <w:sz w:val="24"/>
          <w:szCs w:val="24"/>
        </w:rPr>
        <w:t>Sivos</w:t>
      </w:r>
      <w:proofErr w:type="spellEnd"/>
      <w:r w:rsidRPr="007677CD">
        <w:rPr>
          <w:rFonts w:ascii="Times New Roman" w:hAnsi="Times New Roman"/>
          <w:sz w:val="24"/>
          <w:szCs w:val="24"/>
        </w:rPr>
        <w:t xml:space="preserve"> de La Roque </w:t>
      </w:r>
      <w:proofErr w:type="spellStart"/>
      <w:r w:rsidRPr="007677CD">
        <w:rPr>
          <w:rFonts w:ascii="Times New Roman" w:hAnsi="Times New Roman"/>
          <w:sz w:val="24"/>
          <w:szCs w:val="24"/>
        </w:rPr>
        <w:t>Gageac</w:t>
      </w:r>
      <w:proofErr w:type="spellEnd"/>
      <w:r w:rsidRPr="007677CD">
        <w:rPr>
          <w:rFonts w:ascii="Times New Roman" w:hAnsi="Times New Roman"/>
          <w:sz w:val="24"/>
          <w:szCs w:val="24"/>
        </w:rPr>
        <w:t>.</w:t>
      </w:r>
    </w:p>
    <w:p w14:paraId="4135078B" w14:textId="77777777" w:rsidR="007677CD" w:rsidRPr="007677CD" w:rsidRDefault="007677CD" w:rsidP="007677CD">
      <w:pPr>
        <w:pStyle w:val="Sansinterligne"/>
        <w:rPr>
          <w:rFonts w:ascii="Times New Roman" w:hAnsi="Times New Roman"/>
          <w:sz w:val="24"/>
          <w:szCs w:val="24"/>
        </w:rPr>
      </w:pPr>
      <w:r w:rsidRPr="007677CD">
        <w:rPr>
          <w:rFonts w:ascii="Times New Roman" w:hAnsi="Times New Roman"/>
          <w:sz w:val="24"/>
          <w:szCs w:val="24"/>
        </w:rPr>
        <w:t>Cela peut être opérationnel pour la rentrée 2023. Ce qui nous laisserait du temps pour implanter une structure ou faire des travaux.</w:t>
      </w:r>
    </w:p>
    <w:p w14:paraId="2A6F40AE" w14:textId="77777777" w:rsidR="007677CD" w:rsidRPr="007677CD" w:rsidRDefault="007677CD" w:rsidP="007677CD">
      <w:pPr>
        <w:pStyle w:val="Sansinterligne"/>
        <w:rPr>
          <w:rFonts w:ascii="Times New Roman" w:hAnsi="Times New Roman"/>
          <w:sz w:val="24"/>
          <w:szCs w:val="24"/>
        </w:rPr>
      </w:pPr>
      <w:r w:rsidRPr="007677CD">
        <w:rPr>
          <w:rFonts w:ascii="Times New Roman" w:hAnsi="Times New Roman"/>
          <w:sz w:val="24"/>
          <w:szCs w:val="24"/>
        </w:rPr>
        <w:t>Le 18 mai prochain, répartition des élèves par l’Inspection Académique.</w:t>
      </w:r>
    </w:p>
    <w:p w14:paraId="09111D3E" w14:textId="77777777" w:rsidR="007677CD" w:rsidRPr="007677CD" w:rsidRDefault="007677CD" w:rsidP="007677CD">
      <w:pPr>
        <w:pStyle w:val="Sansinterligne"/>
        <w:rPr>
          <w:rFonts w:ascii="Times New Roman" w:hAnsi="Times New Roman"/>
          <w:sz w:val="24"/>
          <w:szCs w:val="24"/>
        </w:rPr>
      </w:pPr>
      <w:r w:rsidRPr="007677CD">
        <w:rPr>
          <w:rFonts w:ascii="Times New Roman" w:hAnsi="Times New Roman"/>
          <w:sz w:val="24"/>
          <w:szCs w:val="24"/>
        </w:rPr>
        <w:t>Prévoir peut-être un poste ATSEM à mi-temps pour la classe de Guillaume !</w:t>
      </w:r>
    </w:p>
    <w:p w14:paraId="709B98AE" w14:textId="77777777" w:rsidR="007677CD" w:rsidRPr="007677CD" w:rsidRDefault="007677CD" w:rsidP="007677CD">
      <w:pPr>
        <w:pStyle w:val="Sansinterligne"/>
        <w:rPr>
          <w:rFonts w:ascii="Times New Roman" w:hAnsi="Times New Roman"/>
          <w:sz w:val="24"/>
          <w:szCs w:val="24"/>
        </w:rPr>
      </w:pPr>
      <w:r w:rsidRPr="007677CD">
        <w:rPr>
          <w:rFonts w:ascii="Times New Roman" w:hAnsi="Times New Roman"/>
          <w:i/>
          <w:sz w:val="24"/>
          <w:szCs w:val="24"/>
        </w:rPr>
        <w:t>Prévision pour la rentrée</w:t>
      </w:r>
      <w:r w:rsidRPr="007677CD">
        <w:rPr>
          <w:rFonts w:ascii="Times New Roman" w:hAnsi="Times New Roman"/>
          <w:sz w:val="24"/>
          <w:szCs w:val="24"/>
        </w:rPr>
        <w:t> : 75 élèves. 25 par classe environ (Sophie + Guillaume + Beynac).</w:t>
      </w:r>
    </w:p>
    <w:p w14:paraId="1C3D3E27" w14:textId="77777777" w:rsidR="007677CD" w:rsidRPr="007677CD" w:rsidRDefault="007677CD" w:rsidP="007677CD">
      <w:pPr>
        <w:pStyle w:val="Sansinterligne"/>
        <w:rPr>
          <w:rFonts w:ascii="Times New Roman" w:hAnsi="Times New Roman"/>
          <w:sz w:val="24"/>
          <w:szCs w:val="24"/>
        </w:rPr>
      </w:pPr>
      <w:r w:rsidRPr="007677CD">
        <w:rPr>
          <w:rFonts w:ascii="Times New Roman" w:hAnsi="Times New Roman"/>
          <w:sz w:val="24"/>
          <w:szCs w:val="24"/>
        </w:rPr>
        <w:t>Même effectif que cette saison. Prévision de 4 élèves pour les maternelles. Maintenir du personnel en renfort chez Sophie ou chez Guillaume.</w:t>
      </w:r>
    </w:p>
    <w:p w14:paraId="74862A38" w14:textId="0840EDC0" w:rsidR="007677CD" w:rsidRDefault="007677CD" w:rsidP="007677CD">
      <w:pPr>
        <w:pStyle w:val="Sansinterligne"/>
        <w:rPr>
          <w:rFonts w:ascii="Times New Roman" w:hAnsi="Times New Roman"/>
          <w:sz w:val="24"/>
          <w:szCs w:val="24"/>
        </w:rPr>
      </w:pPr>
      <w:r w:rsidRPr="007677CD">
        <w:rPr>
          <w:rFonts w:ascii="Times New Roman" w:hAnsi="Times New Roman"/>
          <w:sz w:val="24"/>
          <w:szCs w:val="24"/>
        </w:rPr>
        <w:t>Prochaine réunion de travail le 30 juin.</w:t>
      </w:r>
    </w:p>
    <w:p w14:paraId="3DED9BF8" w14:textId="77777777" w:rsidR="003B0F30" w:rsidRPr="007677CD" w:rsidRDefault="003B0F30" w:rsidP="007677CD">
      <w:pPr>
        <w:pStyle w:val="Sansinterligne"/>
        <w:rPr>
          <w:rFonts w:ascii="Times New Roman" w:hAnsi="Times New Roman"/>
          <w:sz w:val="24"/>
          <w:szCs w:val="24"/>
        </w:rPr>
      </w:pPr>
    </w:p>
    <w:p w14:paraId="64955CCB" w14:textId="36431EE7" w:rsidR="007677CD" w:rsidRPr="003B0F30" w:rsidRDefault="003B0F30" w:rsidP="003B0F30">
      <w:pPr>
        <w:pStyle w:val="Standard"/>
        <w:rPr>
          <w:rFonts w:eastAsia="Calibri"/>
          <w:b/>
          <w:bCs/>
          <w:lang w:eastAsia="en-US"/>
        </w:rPr>
      </w:pPr>
      <w:r w:rsidRPr="003B0F30">
        <w:rPr>
          <w:rFonts w:eastAsia="Calibri"/>
          <w:b/>
          <w:bCs/>
          <w:lang w:eastAsia="en-US"/>
        </w:rPr>
        <w:t>Investissements</w:t>
      </w:r>
    </w:p>
    <w:p w14:paraId="28210DF4" w14:textId="566CA0F8" w:rsidR="007677CD" w:rsidRPr="009C7138" w:rsidRDefault="007677CD" w:rsidP="003B0F30">
      <w:pPr>
        <w:pStyle w:val="Standard"/>
        <w:rPr>
          <w:rFonts w:eastAsia="MS Mincho"/>
        </w:rPr>
      </w:pPr>
      <w:r w:rsidRPr="009C7138">
        <w:rPr>
          <w:rFonts w:eastAsia="MS Mincho"/>
        </w:rPr>
        <w:t xml:space="preserve">Mr GRASSI souhaite que la collectivité </w:t>
      </w:r>
      <w:r w:rsidR="009C7138" w:rsidRPr="009C7138">
        <w:rPr>
          <w:rFonts w:eastAsia="MS Mincho"/>
        </w:rPr>
        <w:t>réfléchisse</w:t>
      </w:r>
      <w:r w:rsidRPr="009C7138">
        <w:rPr>
          <w:rFonts w:eastAsia="MS Mincho"/>
        </w:rPr>
        <w:t xml:space="preserve"> sur un projet immobilier à réaliser au cours du mandat. Il précise qu’</w:t>
      </w:r>
      <w:r w:rsidR="00DD0110">
        <w:rPr>
          <w:rFonts w:eastAsia="MS Mincho"/>
        </w:rPr>
        <w:t>avec</w:t>
      </w:r>
      <w:r w:rsidRPr="009C7138">
        <w:rPr>
          <w:rFonts w:eastAsia="MS Mincho"/>
        </w:rPr>
        <w:t xml:space="preserve"> la vente de l’ensemble immobilier de la viguerie et l’emprunt, la commune dispose d’une certaine </w:t>
      </w:r>
      <w:r w:rsidR="009C7138" w:rsidRPr="009C7138">
        <w:rPr>
          <w:rFonts w:eastAsia="MS Mincho"/>
        </w:rPr>
        <w:t xml:space="preserve">aisance </w:t>
      </w:r>
      <w:r w:rsidR="00DD0110">
        <w:rPr>
          <w:rFonts w:eastAsia="MS Mincho"/>
        </w:rPr>
        <w:t>financière.</w:t>
      </w:r>
    </w:p>
    <w:p w14:paraId="2D20E24F" w14:textId="08BD1642" w:rsidR="009C7138" w:rsidRPr="009C7138" w:rsidRDefault="009C7138" w:rsidP="003B0F30">
      <w:pPr>
        <w:pStyle w:val="Standard"/>
        <w:rPr>
          <w:rFonts w:eastAsia="MS Mincho"/>
        </w:rPr>
      </w:pPr>
      <w:r w:rsidRPr="009C7138">
        <w:rPr>
          <w:rFonts w:eastAsia="MS Mincho"/>
        </w:rPr>
        <w:t>Il propose de réfléchir sur la construction d’une MAM, qui pourrait permettre l’accueil d’enfants qui pourraient fréquenter le RPI, en suivant.</w:t>
      </w:r>
    </w:p>
    <w:p w14:paraId="4046FE24" w14:textId="346F4D12" w:rsidR="009C7138" w:rsidRDefault="009C7138" w:rsidP="003B0F30">
      <w:pPr>
        <w:pStyle w:val="Standard"/>
        <w:rPr>
          <w:rFonts w:eastAsia="MS Mincho"/>
        </w:rPr>
      </w:pPr>
      <w:r w:rsidRPr="009C7138">
        <w:rPr>
          <w:rFonts w:eastAsia="MS Mincho"/>
        </w:rPr>
        <w:t>La difficulté de ce projet est de trouver un terrain</w:t>
      </w:r>
    </w:p>
    <w:p w14:paraId="2CEC80E2" w14:textId="081933AC" w:rsidR="00817B0B" w:rsidRDefault="00817B0B" w:rsidP="003B0F30">
      <w:pPr>
        <w:pStyle w:val="Standard"/>
        <w:rPr>
          <w:rFonts w:eastAsia="MS Mincho"/>
        </w:rPr>
      </w:pPr>
    </w:p>
    <w:p w14:paraId="49E01198" w14:textId="5758592E" w:rsidR="00817B0B" w:rsidRDefault="00817B0B" w:rsidP="003B0F30">
      <w:pPr>
        <w:pStyle w:val="Standard"/>
        <w:rPr>
          <w:rFonts w:eastAsia="MS Mincho"/>
        </w:rPr>
      </w:pPr>
      <w:r>
        <w:rPr>
          <w:rFonts w:eastAsia="MS Mincho"/>
        </w:rPr>
        <w:t>D’autres projets d’aménagements sont évoqués, comme la création</w:t>
      </w:r>
      <w:r w:rsidR="00C94D8A">
        <w:rPr>
          <w:rFonts w:eastAsia="MS Mincho"/>
        </w:rPr>
        <w:t xml:space="preserve"> d’une aire de stationnement (payante) pour les camping-cars ou le développement du médical</w:t>
      </w:r>
    </w:p>
    <w:p w14:paraId="63A7E2BA" w14:textId="3AB1D821" w:rsidR="00C64EF2" w:rsidRDefault="00C64EF2" w:rsidP="003B0F30">
      <w:pPr>
        <w:pStyle w:val="Standard"/>
        <w:rPr>
          <w:rFonts w:eastAsia="MS Mincho"/>
        </w:rPr>
      </w:pPr>
    </w:p>
    <w:p w14:paraId="53BD4CAB" w14:textId="6EEA2329" w:rsidR="00C64EF2" w:rsidRPr="00817B0B" w:rsidRDefault="00C64EF2" w:rsidP="003B0F30">
      <w:pPr>
        <w:pStyle w:val="Standard"/>
        <w:rPr>
          <w:rFonts w:eastAsia="MS Mincho"/>
          <w:b/>
          <w:bCs/>
        </w:rPr>
      </w:pPr>
      <w:r w:rsidRPr="00817B0B">
        <w:rPr>
          <w:rFonts w:eastAsia="MS Mincho"/>
          <w:b/>
          <w:bCs/>
        </w:rPr>
        <w:t>Projet halte nautique</w:t>
      </w:r>
    </w:p>
    <w:p w14:paraId="50586E82" w14:textId="6B945434" w:rsidR="00817B0B" w:rsidRDefault="00C64EF2" w:rsidP="003B0F30">
      <w:pPr>
        <w:pStyle w:val="Standard"/>
        <w:rPr>
          <w:rFonts w:eastAsia="MS Mincho"/>
        </w:rPr>
      </w:pPr>
      <w:r>
        <w:rPr>
          <w:rFonts w:eastAsia="MS Mincho"/>
        </w:rPr>
        <w:t>Monsieur le Maire présente plusieurs pistes d’aménagement. Une fois le projet arrêté, il faudra solliciter toutes les subventions possibles</w:t>
      </w:r>
    </w:p>
    <w:p w14:paraId="59DAAF98" w14:textId="358F3B1A" w:rsidR="00DD0110" w:rsidRDefault="00DD0110" w:rsidP="003B0F30">
      <w:pPr>
        <w:pStyle w:val="Standard"/>
        <w:rPr>
          <w:rFonts w:eastAsia="MS Mincho"/>
        </w:rPr>
      </w:pPr>
    </w:p>
    <w:p w14:paraId="52DB28F7" w14:textId="641DC25D" w:rsidR="00DD0110" w:rsidRPr="00817B0B" w:rsidRDefault="00DD0110" w:rsidP="003B0F30">
      <w:pPr>
        <w:pStyle w:val="Standard"/>
        <w:rPr>
          <w:rFonts w:eastAsia="MS Mincho"/>
          <w:b/>
          <w:bCs/>
        </w:rPr>
      </w:pPr>
      <w:r w:rsidRPr="00817B0B">
        <w:rPr>
          <w:rFonts w:eastAsia="MS Mincho"/>
          <w:b/>
          <w:bCs/>
        </w:rPr>
        <w:t>Ouverture/fermeture de l’Eglise</w:t>
      </w:r>
    </w:p>
    <w:p w14:paraId="64B66783" w14:textId="5E402BF0" w:rsidR="00DD0110" w:rsidRDefault="00817B0B" w:rsidP="003B0F30">
      <w:pPr>
        <w:pStyle w:val="Standard"/>
        <w:rPr>
          <w:rFonts w:eastAsia="MS Mincho"/>
        </w:rPr>
      </w:pPr>
      <w:r>
        <w:rPr>
          <w:rFonts w:eastAsia="MS Mincho"/>
        </w:rPr>
        <w:t>Monsieur le Maire propose aux conseillers qu’à l’instar de l’an passé, ils se relaient pour ouvrir et fermer l’</w:t>
      </w:r>
      <w:proofErr w:type="spellStart"/>
      <w:r>
        <w:rPr>
          <w:rFonts w:eastAsia="MS Mincho"/>
        </w:rPr>
        <w:t>eglise</w:t>
      </w:r>
      <w:proofErr w:type="spellEnd"/>
      <w:r>
        <w:rPr>
          <w:rFonts w:eastAsia="MS Mincho"/>
        </w:rPr>
        <w:t>, chaque jour.</w:t>
      </w:r>
    </w:p>
    <w:p w14:paraId="5EE29125" w14:textId="77777777" w:rsidR="00817B0B" w:rsidRPr="009C7138" w:rsidRDefault="00817B0B" w:rsidP="00817B0B">
      <w:pPr>
        <w:pStyle w:val="Standard"/>
        <w:rPr>
          <w:rFonts w:eastAsia="MS Mincho"/>
        </w:rPr>
      </w:pPr>
    </w:p>
    <w:p w14:paraId="7505F6F6" w14:textId="77777777" w:rsidR="0070200B" w:rsidRDefault="0070200B" w:rsidP="006E5D44">
      <w:pPr>
        <w:pStyle w:val="Standard"/>
        <w:ind w:left="709" w:firstLine="15"/>
        <w:rPr>
          <w:rFonts w:eastAsia="MS Mincho"/>
          <w:bCs/>
        </w:rPr>
      </w:pPr>
    </w:p>
    <w:p w14:paraId="00E01F40" w14:textId="77777777" w:rsidR="0070200B" w:rsidRDefault="0070200B" w:rsidP="006E5D44">
      <w:pPr>
        <w:pStyle w:val="Standard"/>
        <w:ind w:left="709" w:firstLine="15"/>
        <w:rPr>
          <w:rFonts w:eastAsia="MS Mincho"/>
          <w:bCs/>
        </w:rPr>
      </w:pPr>
    </w:p>
    <w:p w14:paraId="311B92AC" w14:textId="48056553" w:rsidR="0070200B" w:rsidRDefault="0070200B" w:rsidP="006E5D44">
      <w:pPr>
        <w:pStyle w:val="Standard"/>
        <w:ind w:left="709" w:firstLine="15"/>
        <w:rPr>
          <w:rFonts w:eastAsia="MS Mincho"/>
          <w:bCs/>
        </w:rPr>
      </w:pPr>
    </w:p>
    <w:sectPr w:rsidR="0070200B">
      <w:footerReference w:type="default" r:id="rId7"/>
      <w:pgSz w:w="11906" w:h="16838"/>
      <w:pgMar w:top="720" w:right="720" w:bottom="77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1C11" w14:textId="77777777" w:rsidR="00E40330" w:rsidRDefault="00E40330">
      <w:r>
        <w:separator/>
      </w:r>
    </w:p>
  </w:endnote>
  <w:endnote w:type="continuationSeparator" w:id="0">
    <w:p w14:paraId="3F5532DB" w14:textId="77777777" w:rsidR="00E40330" w:rsidRDefault="00E4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W Conqueror Sans Light">
    <w:altName w:val="Calibri"/>
    <w:charset w:val="00"/>
    <w:family w:val="auto"/>
    <w:pitch w:val="variable"/>
  </w:font>
  <w:font w:name="StarSymbol,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C38D" w14:textId="77777777" w:rsidR="00B70E42" w:rsidRDefault="00EA43D4">
    <w:pPr>
      <w:pStyle w:val="Pieddepage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 xml:space="preserve"> sur </w:t>
    </w:r>
    <w:fldSimple w:instr=" NUMPAGES ">
      <w: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5A6A" w14:textId="77777777" w:rsidR="00E40330" w:rsidRDefault="00E40330">
      <w:r>
        <w:rPr>
          <w:color w:val="000000"/>
        </w:rPr>
        <w:separator/>
      </w:r>
    </w:p>
  </w:footnote>
  <w:footnote w:type="continuationSeparator" w:id="0">
    <w:p w14:paraId="7A8BFF34" w14:textId="77777777" w:rsidR="00E40330" w:rsidRDefault="00E40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831"/>
    <w:multiLevelType w:val="multilevel"/>
    <w:tmpl w:val="81ECBAA8"/>
    <w:styleLink w:val="WWNum3"/>
    <w:lvl w:ilvl="0">
      <w:numFmt w:val="bullet"/>
      <w:lvlText w:val="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"/>
      <w:lvlJc w:val="left"/>
      <w:pPr>
        <w:ind w:left="1080" w:hanging="360"/>
      </w:pPr>
      <w:rPr>
        <w:rFonts w:eastAsia="Times New Roman" w:cs="Times New Roman"/>
      </w:rPr>
    </w:lvl>
    <w:lvl w:ilvl="2">
      <w:numFmt w:val="bullet"/>
      <w:lvlText w:val=""/>
      <w:lvlJc w:val="left"/>
      <w:pPr>
        <w:ind w:left="1440" w:hanging="360"/>
      </w:pPr>
      <w:rPr>
        <w:rFonts w:eastAsia="Times New Roman" w:cs="Times New Roman"/>
      </w:rPr>
    </w:lvl>
    <w:lvl w:ilvl="3">
      <w:numFmt w:val="bullet"/>
      <w:lvlText w:val=""/>
      <w:lvlJc w:val="left"/>
      <w:pPr>
        <w:ind w:left="1800" w:hanging="360"/>
      </w:pPr>
      <w:rPr>
        <w:rFonts w:eastAsia="Times New Roman" w:cs="Times New Roman"/>
      </w:rPr>
    </w:lvl>
    <w:lvl w:ilvl="4">
      <w:numFmt w:val="bullet"/>
      <w:lvlText w:val=""/>
      <w:lvlJc w:val="left"/>
      <w:pPr>
        <w:ind w:left="2160" w:hanging="360"/>
      </w:pPr>
      <w:rPr>
        <w:rFonts w:eastAsia="Times New Roman" w:cs="Times New Roman"/>
      </w:rPr>
    </w:lvl>
    <w:lvl w:ilvl="5">
      <w:numFmt w:val="bullet"/>
      <w:lvlText w:val=""/>
      <w:lvlJc w:val="left"/>
      <w:pPr>
        <w:ind w:left="2520" w:hanging="360"/>
      </w:pPr>
      <w:rPr>
        <w:rFonts w:eastAsia="Times New Roman" w:cs="Times New Roman"/>
      </w:rPr>
    </w:lvl>
    <w:lvl w:ilvl="6">
      <w:numFmt w:val="bullet"/>
      <w:lvlText w:val=""/>
      <w:lvlJc w:val="left"/>
      <w:pPr>
        <w:ind w:left="2880" w:hanging="360"/>
      </w:pPr>
      <w:rPr>
        <w:rFonts w:eastAsia="Times New Roman" w:cs="Times New Roman"/>
      </w:rPr>
    </w:lvl>
    <w:lvl w:ilvl="7">
      <w:numFmt w:val="bullet"/>
      <w:lvlText w:val=""/>
      <w:lvlJc w:val="left"/>
      <w:pPr>
        <w:ind w:left="3240" w:hanging="360"/>
      </w:pPr>
      <w:rPr>
        <w:rFonts w:eastAsia="Times New Roman" w:cs="Times New Roman"/>
      </w:rPr>
    </w:lvl>
    <w:lvl w:ilvl="8">
      <w:numFmt w:val="bullet"/>
      <w:lvlText w:val=""/>
      <w:lvlJc w:val="lef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5B051BD"/>
    <w:multiLevelType w:val="multilevel"/>
    <w:tmpl w:val="0164A1BE"/>
    <w:styleLink w:val="WWNum16"/>
    <w:lvl w:ilvl="0">
      <w:numFmt w:val="bullet"/>
      <w:lvlText w:val=""/>
      <w:lvlJc w:val="left"/>
      <w:pPr>
        <w:ind w:left="720" w:hanging="360"/>
      </w:pPr>
      <w:rPr>
        <w:rFonts w:cs="Wingdings 2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  <w:rPr>
        <w:rFonts w:cs="Wingdings"/>
      </w:rPr>
    </w:lvl>
    <w:lvl w:ilvl="3">
      <w:numFmt w:val="bullet"/>
      <w:lvlText w:val=""/>
      <w:lvlJc w:val="left"/>
      <w:pPr>
        <w:ind w:left="1800" w:hanging="360"/>
      </w:pPr>
      <w:rPr>
        <w:rFonts w:cs="Symbol"/>
      </w:r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  <w:rPr>
        <w:rFonts w:cs="Wingdings"/>
      </w:rPr>
    </w:lvl>
    <w:lvl w:ilvl="6">
      <w:numFmt w:val="bullet"/>
      <w:lvlText w:val=""/>
      <w:lvlJc w:val="left"/>
      <w:pPr>
        <w:ind w:left="2880" w:hanging="360"/>
      </w:pPr>
      <w:rPr>
        <w:rFonts w:cs="Symbol"/>
      </w:r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  <w:rPr>
        <w:rFonts w:cs="Wingdings"/>
      </w:rPr>
    </w:lvl>
  </w:abstractNum>
  <w:abstractNum w:abstractNumId="2" w15:restartNumberingAfterBreak="0">
    <w:nsid w:val="06C01C8B"/>
    <w:multiLevelType w:val="multilevel"/>
    <w:tmpl w:val="5CC21B4C"/>
    <w:styleLink w:val="WWNum30"/>
    <w:lvl w:ilvl="0">
      <w:numFmt w:val="bullet"/>
      <w:lvlText w:val=""/>
      <w:lvlJc w:val="left"/>
      <w:pPr>
        <w:ind w:left="1571" w:hanging="360"/>
      </w:pPr>
    </w:lvl>
    <w:lvl w:ilvl="1">
      <w:numFmt w:val="bullet"/>
      <w:lvlText w:val="o"/>
      <w:lvlJc w:val="left"/>
      <w:pPr>
        <w:ind w:left="2291" w:hanging="360"/>
      </w:pPr>
      <w:rPr>
        <w:rFonts w:cs="Courier New"/>
      </w:rPr>
    </w:lvl>
    <w:lvl w:ilvl="2">
      <w:numFmt w:val="bullet"/>
      <w:lvlText w:val=""/>
      <w:lvlJc w:val="left"/>
      <w:pPr>
        <w:ind w:left="3011" w:hanging="360"/>
      </w:pPr>
    </w:lvl>
    <w:lvl w:ilvl="3">
      <w:numFmt w:val="bullet"/>
      <w:lvlText w:val=""/>
      <w:lvlJc w:val="left"/>
      <w:pPr>
        <w:ind w:left="3731" w:hanging="360"/>
      </w:pPr>
    </w:lvl>
    <w:lvl w:ilvl="4">
      <w:numFmt w:val="bullet"/>
      <w:lvlText w:val="o"/>
      <w:lvlJc w:val="left"/>
      <w:pPr>
        <w:ind w:left="4451" w:hanging="360"/>
      </w:pPr>
      <w:rPr>
        <w:rFonts w:cs="Courier New"/>
      </w:rPr>
    </w:lvl>
    <w:lvl w:ilvl="5">
      <w:numFmt w:val="bullet"/>
      <w:lvlText w:val=""/>
      <w:lvlJc w:val="left"/>
      <w:pPr>
        <w:ind w:left="5171" w:hanging="360"/>
      </w:pPr>
    </w:lvl>
    <w:lvl w:ilvl="6">
      <w:numFmt w:val="bullet"/>
      <w:lvlText w:val=""/>
      <w:lvlJc w:val="left"/>
      <w:pPr>
        <w:ind w:left="5891" w:hanging="360"/>
      </w:pPr>
    </w:lvl>
    <w:lvl w:ilvl="7">
      <w:numFmt w:val="bullet"/>
      <w:lvlText w:val="o"/>
      <w:lvlJc w:val="left"/>
      <w:pPr>
        <w:ind w:left="6611" w:hanging="360"/>
      </w:pPr>
      <w:rPr>
        <w:rFonts w:cs="Courier New"/>
      </w:rPr>
    </w:lvl>
    <w:lvl w:ilvl="8">
      <w:numFmt w:val="bullet"/>
      <w:lvlText w:val=""/>
      <w:lvlJc w:val="left"/>
      <w:pPr>
        <w:ind w:left="7331" w:hanging="360"/>
      </w:pPr>
    </w:lvl>
  </w:abstractNum>
  <w:abstractNum w:abstractNumId="3" w15:restartNumberingAfterBreak="0">
    <w:nsid w:val="072E3332"/>
    <w:multiLevelType w:val="multilevel"/>
    <w:tmpl w:val="6458EC1C"/>
    <w:styleLink w:val="WWNum14"/>
    <w:lvl w:ilvl="0">
      <w:numFmt w:val="bullet"/>
      <w:lvlText w:val=""/>
      <w:lvlJc w:val="left"/>
      <w:pPr>
        <w:ind w:left="720" w:hanging="360"/>
      </w:pPr>
      <w:rPr>
        <w:rFonts w:cs="Wingdings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  <w:rPr>
        <w:rFonts w:cs="Wingdings"/>
      </w:rPr>
    </w:lvl>
    <w:lvl w:ilvl="3">
      <w:numFmt w:val="bullet"/>
      <w:lvlText w:val=""/>
      <w:lvlJc w:val="left"/>
      <w:pPr>
        <w:ind w:left="1800" w:hanging="360"/>
      </w:pPr>
      <w:rPr>
        <w:rFonts w:cs="Symbol"/>
      </w:r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  <w:rPr>
        <w:rFonts w:cs="Wingdings"/>
      </w:rPr>
    </w:lvl>
    <w:lvl w:ilvl="6">
      <w:numFmt w:val="bullet"/>
      <w:lvlText w:val=""/>
      <w:lvlJc w:val="left"/>
      <w:pPr>
        <w:ind w:left="2880" w:hanging="360"/>
      </w:pPr>
      <w:rPr>
        <w:rFonts w:cs="Symbol"/>
      </w:r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  <w:rPr>
        <w:rFonts w:cs="Wingdings"/>
      </w:rPr>
    </w:lvl>
  </w:abstractNum>
  <w:abstractNum w:abstractNumId="4" w15:restartNumberingAfterBreak="0">
    <w:nsid w:val="089A2868"/>
    <w:multiLevelType w:val="multilevel"/>
    <w:tmpl w:val="AAD41878"/>
    <w:styleLink w:val="WWNum29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0DBC23BF"/>
    <w:multiLevelType w:val="multilevel"/>
    <w:tmpl w:val="0EAC1EB6"/>
    <w:styleLink w:val="WWNum24"/>
    <w:lvl w:ilvl="0">
      <w:numFmt w:val="bullet"/>
      <w:lvlText w:val=""/>
      <w:lvlJc w:val="left"/>
      <w:pPr>
        <w:ind w:left="1069" w:hanging="360"/>
      </w:pPr>
    </w:lvl>
    <w:lvl w:ilvl="1">
      <w:numFmt w:val="bullet"/>
      <w:lvlText w:val="o"/>
      <w:lvlJc w:val="left"/>
      <w:pPr>
        <w:ind w:left="1789" w:hanging="360"/>
      </w:pPr>
      <w:rPr>
        <w:rFonts w:cs="Courier New"/>
      </w:rPr>
    </w:lvl>
    <w:lvl w:ilvl="2">
      <w:numFmt w:val="bullet"/>
      <w:lvlText w:val=""/>
      <w:lvlJc w:val="left"/>
      <w:pPr>
        <w:ind w:left="2509" w:hanging="360"/>
      </w:pPr>
    </w:lvl>
    <w:lvl w:ilvl="3">
      <w:numFmt w:val="bullet"/>
      <w:lvlText w:val=""/>
      <w:lvlJc w:val="left"/>
      <w:pPr>
        <w:ind w:left="3229" w:hanging="360"/>
      </w:pPr>
    </w:lvl>
    <w:lvl w:ilvl="4">
      <w:numFmt w:val="bullet"/>
      <w:lvlText w:val="o"/>
      <w:lvlJc w:val="left"/>
      <w:pPr>
        <w:ind w:left="3949" w:hanging="360"/>
      </w:pPr>
      <w:rPr>
        <w:rFonts w:cs="Courier New"/>
      </w:rPr>
    </w:lvl>
    <w:lvl w:ilvl="5">
      <w:numFmt w:val="bullet"/>
      <w:lvlText w:val=""/>
      <w:lvlJc w:val="left"/>
      <w:pPr>
        <w:ind w:left="4669" w:hanging="360"/>
      </w:pPr>
    </w:lvl>
    <w:lvl w:ilvl="6">
      <w:numFmt w:val="bullet"/>
      <w:lvlText w:val=""/>
      <w:lvlJc w:val="left"/>
      <w:pPr>
        <w:ind w:left="5389" w:hanging="360"/>
      </w:pPr>
    </w:lvl>
    <w:lvl w:ilvl="7">
      <w:numFmt w:val="bullet"/>
      <w:lvlText w:val="o"/>
      <w:lvlJc w:val="left"/>
      <w:pPr>
        <w:ind w:left="6109" w:hanging="360"/>
      </w:pPr>
      <w:rPr>
        <w:rFonts w:cs="Courier New"/>
      </w:rPr>
    </w:lvl>
    <w:lvl w:ilvl="8">
      <w:numFmt w:val="bullet"/>
      <w:lvlText w:val=""/>
      <w:lvlJc w:val="left"/>
      <w:pPr>
        <w:ind w:left="6829" w:hanging="360"/>
      </w:pPr>
    </w:lvl>
  </w:abstractNum>
  <w:abstractNum w:abstractNumId="6" w15:restartNumberingAfterBreak="0">
    <w:nsid w:val="0E296153"/>
    <w:multiLevelType w:val="multilevel"/>
    <w:tmpl w:val="ECB6B1F6"/>
    <w:styleLink w:val="WWNum11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  <w:rPr>
        <w:rFonts w:cs="Wingdings"/>
      </w:rPr>
    </w:lvl>
    <w:lvl w:ilvl="3">
      <w:numFmt w:val="bullet"/>
      <w:lvlText w:val=""/>
      <w:lvlJc w:val="left"/>
      <w:pPr>
        <w:ind w:left="1800" w:hanging="360"/>
      </w:pPr>
      <w:rPr>
        <w:rFonts w:cs="Symbol"/>
      </w:r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  <w:rPr>
        <w:rFonts w:cs="Wingdings"/>
      </w:rPr>
    </w:lvl>
    <w:lvl w:ilvl="6">
      <w:numFmt w:val="bullet"/>
      <w:lvlText w:val=""/>
      <w:lvlJc w:val="left"/>
      <w:pPr>
        <w:ind w:left="2880" w:hanging="360"/>
      </w:pPr>
      <w:rPr>
        <w:rFonts w:cs="Symbol"/>
      </w:r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  <w:rPr>
        <w:rFonts w:cs="Wingdings"/>
      </w:rPr>
    </w:lvl>
  </w:abstractNum>
  <w:abstractNum w:abstractNumId="7" w15:restartNumberingAfterBreak="0">
    <w:nsid w:val="0F8922DF"/>
    <w:multiLevelType w:val="multilevel"/>
    <w:tmpl w:val="06A8B5A2"/>
    <w:styleLink w:val="WWNum32"/>
    <w:lvl w:ilvl="0">
      <w:numFmt w:val="bullet"/>
      <w:lvlText w:val=""/>
      <w:lvlJc w:val="left"/>
      <w:pPr>
        <w:ind w:left="1571" w:hanging="360"/>
      </w:pPr>
    </w:lvl>
    <w:lvl w:ilvl="1">
      <w:numFmt w:val="bullet"/>
      <w:lvlText w:val="o"/>
      <w:lvlJc w:val="left"/>
      <w:pPr>
        <w:ind w:left="2291" w:hanging="360"/>
      </w:pPr>
      <w:rPr>
        <w:rFonts w:cs="Courier New"/>
      </w:rPr>
    </w:lvl>
    <w:lvl w:ilvl="2">
      <w:numFmt w:val="bullet"/>
      <w:lvlText w:val=""/>
      <w:lvlJc w:val="left"/>
      <w:pPr>
        <w:ind w:left="3011" w:hanging="360"/>
      </w:pPr>
    </w:lvl>
    <w:lvl w:ilvl="3">
      <w:numFmt w:val="bullet"/>
      <w:lvlText w:val=""/>
      <w:lvlJc w:val="left"/>
      <w:pPr>
        <w:ind w:left="3731" w:hanging="360"/>
      </w:pPr>
    </w:lvl>
    <w:lvl w:ilvl="4">
      <w:numFmt w:val="bullet"/>
      <w:lvlText w:val="o"/>
      <w:lvlJc w:val="left"/>
      <w:pPr>
        <w:ind w:left="4451" w:hanging="360"/>
      </w:pPr>
      <w:rPr>
        <w:rFonts w:cs="Courier New"/>
      </w:rPr>
    </w:lvl>
    <w:lvl w:ilvl="5">
      <w:numFmt w:val="bullet"/>
      <w:lvlText w:val=""/>
      <w:lvlJc w:val="left"/>
      <w:pPr>
        <w:ind w:left="5171" w:hanging="360"/>
      </w:pPr>
    </w:lvl>
    <w:lvl w:ilvl="6">
      <w:numFmt w:val="bullet"/>
      <w:lvlText w:val=""/>
      <w:lvlJc w:val="left"/>
      <w:pPr>
        <w:ind w:left="5891" w:hanging="360"/>
      </w:pPr>
    </w:lvl>
    <w:lvl w:ilvl="7">
      <w:numFmt w:val="bullet"/>
      <w:lvlText w:val="o"/>
      <w:lvlJc w:val="left"/>
      <w:pPr>
        <w:ind w:left="6611" w:hanging="360"/>
      </w:pPr>
      <w:rPr>
        <w:rFonts w:cs="Courier New"/>
      </w:rPr>
    </w:lvl>
    <w:lvl w:ilvl="8">
      <w:numFmt w:val="bullet"/>
      <w:lvlText w:val=""/>
      <w:lvlJc w:val="left"/>
      <w:pPr>
        <w:ind w:left="7331" w:hanging="360"/>
      </w:pPr>
    </w:lvl>
  </w:abstractNum>
  <w:abstractNum w:abstractNumId="8" w15:restartNumberingAfterBreak="0">
    <w:nsid w:val="1BB80BCD"/>
    <w:multiLevelType w:val="multilevel"/>
    <w:tmpl w:val="B6986D66"/>
    <w:styleLink w:val="WWNum23"/>
    <w:lvl w:ilvl="0">
      <w:numFmt w:val="bullet"/>
      <w:lvlText w:val=""/>
      <w:lvlJc w:val="left"/>
      <w:pPr>
        <w:ind w:left="720" w:hanging="360"/>
      </w:pPr>
      <w:rPr>
        <w:rFonts w:cs="Wingdings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  <w:rPr>
        <w:rFonts w:cs="Wingdings"/>
      </w:rPr>
    </w:lvl>
    <w:lvl w:ilvl="3">
      <w:numFmt w:val="bullet"/>
      <w:lvlText w:val=""/>
      <w:lvlJc w:val="left"/>
      <w:pPr>
        <w:ind w:left="1800" w:hanging="360"/>
      </w:pPr>
      <w:rPr>
        <w:rFonts w:cs="Symbol"/>
      </w:r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  <w:rPr>
        <w:rFonts w:cs="Wingdings"/>
      </w:rPr>
    </w:lvl>
    <w:lvl w:ilvl="6">
      <w:numFmt w:val="bullet"/>
      <w:lvlText w:val=""/>
      <w:lvlJc w:val="left"/>
      <w:pPr>
        <w:ind w:left="2880" w:hanging="360"/>
      </w:pPr>
      <w:rPr>
        <w:rFonts w:cs="Symbol"/>
      </w:r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  <w:rPr>
        <w:rFonts w:cs="Wingdings"/>
      </w:rPr>
    </w:lvl>
  </w:abstractNum>
  <w:abstractNum w:abstractNumId="9" w15:restartNumberingAfterBreak="0">
    <w:nsid w:val="1BDA2C48"/>
    <w:multiLevelType w:val="multilevel"/>
    <w:tmpl w:val="275C78F8"/>
    <w:styleLink w:val="WWNum33"/>
    <w:lvl w:ilvl="0">
      <w:numFmt w:val="bullet"/>
      <w:lvlText w:val="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10" w15:restartNumberingAfterBreak="0">
    <w:nsid w:val="1C063711"/>
    <w:multiLevelType w:val="multilevel"/>
    <w:tmpl w:val="9226265E"/>
    <w:styleLink w:val="WWNum12"/>
    <w:lvl w:ilvl="0">
      <w:numFmt w:val="bullet"/>
      <w:lvlText w:val=""/>
      <w:lvlJc w:val="left"/>
      <w:pPr>
        <w:ind w:left="720" w:hanging="360"/>
      </w:pPr>
      <w:rPr>
        <w:rFonts w:cs="Wingdings 2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  <w:rPr>
        <w:rFonts w:cs="Wingdings"/>
      </w:rPr>
    </w:lvl>
    <w:lvl w:ilvl="3">
      <w:numFmt w:val="bullet"/>
      <w:lvlText w:val=""/>
      <w:lvlJc w:val="left"/>
      <w:pPr>
        <w:ind w:left="1800" w:hanging="360"/>
      </w:pPr>
      <w:rPr>
        <w:rFonts w:cs="Symbol"/>
      </w:r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  <w:rPr>
        <w:rFonts w:cs="Wingdings"/>
      </w:rPr>
    </w:lvl>
    <w:lvl w:ilvl="6">
      <w:numFmt w:val="bullet"/>
      <w:lvlText w:val=""/>
      <w:lvlJc w:val="left"/>
      <w:pPr>
        <w:ind w:left="2880" w:hanging="360"/>
      </w:pPr>
      <w:rPr>
        <w:rFonts w:cs="Symbol"/>
      </w:r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  <w:rPr>
        <w:rFonts w:cs="Wingdings"/>
      </w:rPr>
    </w:lvl>
  </w:abstractNum>
  <w:abstractNum w:abstractNumId="11" w15:restartNumberingAfterBreak="0">
    <w:nsid w:val="212D0561"/>
    <w:multiLevelType w:val="multilevel"/>
    <w:tmpl w:val="01F0A0AA"/>
    <w:styleLink w:val="WWNum6"/>
    <w:lvl w:ilvl="0">
      <w:numFmt w:val="bullet"/>
      <w:lvlText w:val=""/>
      <w:lvlJc w:val="left"/>
      <w:pPr>
        <w:ind w:left="720" w:hanging="360"/>
      </w:pPr>
      <w:rPr>
        <w:rFonts w:cs="Wingdings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  <w:rPr>
        <w:rFonts w:cs="Wingdings"/>
      </w:rPr>
    </w:lvl>
    <w:lvl w:ilvl="3">
      <w:numFmt w:val="bullet"/>
      <w:lvlText w:val=""/>
      <w:lvlJc w:val="left"/>
      <w:pPr>
        <w:ind w:left="1800" w:hanging="360"/>
      </w:pPr>
      <w:rPr>
        <w:rFonts w:cs="Symbol"/>
      </w:r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  <w:rPr>
        <w:rFonts w:cs="Wingdings"/>
      </w:rPr>
    </w:lvl>
    <w:lvl w:ilvl="6">
      <w:numFmt w:val="bullet"/>
      <w:lvlText w:val=""/>
      <w:lvlJc w:val="left"/>
      <w:pPr>
        <w:ind w:left="2880" w:hanging="360"/>
      </w:pPr>
      <w:rPr>
        <w:rFonts w:cs="Symbol"/>
      </w:r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  <w:rPr>
        <w:rFonts w:cs="Wingdings"/>
      </w:rPr>
    </w:lvl>
  </w:abstractNum>
  <w:abstractNum w:abstractNumId="12" w15:restartNumberingAfterBreak="0">
    <w:nsid w:val="22025D74"/>
    <w:multiLevelType w:val="multilevel"/>
    <w:tmpl w:val="F7E6E6A4"/>
    <w:styleLink w:val="WWNum18"/>
    <w:lvl w:ilvl="0">
      <w:numFmt w:val="bullet"/>
      <w:lvlText w:val=""/>
      <w:lvlJc w:val="left"/>
      <w:pPr>
        <w:ind w:left="720" w:hanging="360"/>
      </w:pPr>
      <w:rPr>
        <w:rFonts w:cs="Wingdings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  <w:rPr>
        <w:rFonts w:cs="Wingdings"/>
      </w:rPr>
    </w:lvl>
    <w:lvl w:ilvl="3">
      <w:numFmt w:val="bullet"/>
      <w:lvlText w:val=""/>
      <w:lvlJc w:val="left"/>
      <w:pPr>
        <w:ind w:left="1800" w:hanging="360"/>
      </w:pPr>
      <w:rPr>
        <w:rFonts w:cs="Symbol"/>
      </w:r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  <w:rPr>
        <w:rFonts w:cs="Wingdings"/>
      </w:rPr>
    </w:lvl>
    <w:lvl w:ilvl="6">
      <w:numFmt w:val="bullet"/>
      <w:lvlText w:val=""/>
      <w:lvlJc w:val="left"/>
      <w:pPr>
        <w:ind w:left="2880" w:hanging="360"/>
      </w:pPr>
      <w:rPr>
        <w:rFonts w:cs="Symbol"/>
      </w:r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  <w:rPr>
        <w:rFonts w:cs="Wingdings"/>
      </w:rPr>
    </w:lvl>
  </w:abstractNum>
  <w:abstractNum w:abstractNumId="13" w15:restartNumberingAfterBreak="0">
    <w:nsid w:val="272E4CB6"/>
    <w:multiLevelType w:val="multilevel"/>
    <w:tmpl w:val="55982F9C"/>
    <w:styleLink w:val="WWNum1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14" w15:restartNumberingAfterBreak="0">
    <w:nsid w:val="2AD8550A"/>
    <w:multiLevelType w:val="multilevel"/>
    <w:tmpl w:val="517ED790"/>
    <w:styleLink w:val="WWNum27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2BB20BEF"/>
    <w:multiLevelType w:val="multilevel"/>
    <w:tmpl w:val="FF7A8C1C"/>
    <w:styleLink w:val="WWNum28"/>
    <w:lvl w:ilvl="0">
      <w:numFmt w:val="bullet"/>
      <w:lvlText w:val="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16" w15:restartNumberingAfterBreak="0">
    <w:nsid w:val="2C957BEC"/>
    <w:multiLevelType w:val="multilevel"/>
    <w:tmpl w:val="9B86F304"/>
    <w:styleLink w:val="WWNum3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30DB7019"/>
    <w:multiLevelType w:val="multilevel"/>
    <w:tmpl w:val="67464EDA"/>
    <w:styleLink w:val="WWNum20"/>
    <w:lvl w:ilvl="0">
      <w:numFmt w:val="bullet"/>
      <w:lvlText w:val="-"/>
      <w:lvlJc w:val="left"/>
      <w:pPr>
        <w:ind w:left="720" w:hanging="360"/>
      </w:pPr>
      <w:rPr>
        <w:rFonts w:eastAsia="MS Mincho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  <w:rPr>
        <w:rFonts w:cs="Wingdings"/>
      </w:rPr>
    </w:lvl>
    <w:lvl w:ilvl="3">
      <w:numFmt w:val="bullet"/>
      <w:lvlText w:val=""/>
      <w:lvlJc w:val="left"/>
      <w:pPr>
        <w:ind w:left="1800" w:hanging="360"/>
      </w:pPr>
      <w:rPr>
        <w:rFonts w:cs="Symbol"/>
      </w:r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  <w:rPr>
        <w:rFonts w:cs="Wingdings"/>
      </w:rPr>
    </w:lvl>
    <w:lvl w:ilvl="6">
      <w:numFmt w:val="bullet"/>
      <w:lvlText w:val=""/>
      <w:lvlJc w:val="left"/>
      <w:pPr>
        <w:ind w:left="2880" w:hanging="360"/>
      </w:pPr>
      <w:rPr>
        <w:rFonts w:cs="Symbol"/>
      </w:r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  <w:rPr>
        <w:rFonts w:cs="Wingdings"/>
      </w:rPr>
    </w:lvl>
  </w:abstractNum>
  <w:abstractNum w:abstractNumId="18" w15:restartNumberingAfterBreak="0">
    <w:nsid w:val="33F62562"/>
    <w:multiLevelType w:val="multilevel"/>
    <w:tmpl w:val="9E48A2AC"/>
    <w:styleLink w:val="WWNum8"/>
    <w:lvl w:ilvl="0">
      <w:numFmt w:val="bullet"/>
      <w:lvlText w:val="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" w15:restartNumberingAfterBreak="0">
    <w:nsid w:val="34B96AAD"/>
    <w:multiLevelType w:val="multilevel"/>
    <w:tmpl w:val="63BCB114"/>
    <w:styleLink w:val="WWNum47"/>
    <w:lvl w:ilvl="0">
      <w:numFmt w:val="bullet"/>
      <w:lvlText w:val="-"/>
      <w:lvlJc w:val="left"/>
      <w:pPr>
        <w:ind w:left="1095" w:hanging="360"/>
      </w:pPr>
      <w:rPr>
        <w:rFonts w:eastAsia="MS Mincho" w:cs="Arial"/>
      </w:rPr>
    </w:lvl>
    <w:lvl w:ilvl="1">
      <w:numFmt w:val="bullet"/>
      <w:lvlText w:val="o"/>
      <w:lvlJc w:val="left"/>
      <w:pPr>
        <w:ind w:left="1815" w:hanging="360"/>
      </w:pPr>
      <w:rPr>
        <w:rFonts w:cs="Courier New"/>
      </w:rPr>
    </w:lvl>
    <w:lvl w:ilvl="2">
      <w:numFmt w:val="bullet"/>
      <w:lvlText w:val=""/>
      <w:lvlJc w:val="left"/>
      <w:pPr>
        <w:ind w:left="2535" w:hanging="360"/>
      </w:pPr>
    </w:lvl>
    <w:lvl w:ilvl="3">
      <w:numFmt w:val="bullet"/>
      <w:lvlText w:val=""/>
      <w:lvlJc w:val="left"/>
      <w:pPr>
        <w:ind w:left="3255" w:hanging="360"/>
      </w:pPr>
    </w:lvl>
    <w:lvl w:ilvl="4">
      <w:numFmt w:val="bullet"/>
      <w:lvlText w:val="o"/>
      <w:lvlJc w:val="left"/>
      <w:pPr>
        <w:ind w:left="3975" w:hanging="360"/>
      </w:pPr>
      <w:rPr>
        <w:rFonts w:cs="Courier New"/>
      </w:rPr>
    </w:lvl>
    <w:lvl w:ilvl="5">
      <w:numFmt w:val="bullet"/>
      <w:lvlText w:val=""/>
      <w:lvlJc w:val="left"/>
      <w:pPr>
        <w:ind w:left="4695" w:hanging="360"/>
      </w:pPr>
    </w:lvl>
    <w:lvl w:ilvl="6">
      <w:numFmt w:val="bullet"/>
      <w:lvlText w:val=""/>
      <w:lvlJc w:val="left"/>
      <w:pPr>
        <w:ind w:left="5415" w:hanging="360"/>
      </w:pPr>
    </w:lvl>
    <w:lvl w:ilvl="7">
      <w:numFmt w:val="bullet"/>
      <w:lvlText w:val="o"/>
      <w:lvlJc w:val="left"/>
      <w:pPr>
        <w:ind w:left="6135" w:hanging="360"/>
      </w:pPr>
      <w:rPr>
        <w:rFonts w:cs="Courier New"/>
      </w:rPr>
    </w:lvl>
    <w:lvl w:ilvl="8">
      <w:numFmt w:val="bullet"/>
      <w:lvlText w:val=""/>
      <w:lvlJc w:val="left"/>
      <w:pPr>
        <w:ind w:left="6855" w:hanging="360"/>
      </w:pPr>
    </w:lvl>
  </w:abstractNum>
  <w:abstractNum w:abstractNumId="20" w15:restartNumberingAfterBreak="0">
    <w:nsid w:val="38294A92"/>
    <w:multiLevelType w:val="multilevel"/>
    <w:tmpl w:val="2ACE6832"/>
    <w:styleLink w:val="WWNum21"/>
    <w:lvl w:ilvl="0">
      <w:numFmt w:val="bullet"/>
      <w:lvlText w:val=""/>
      <w:lvlJc w:val="left"/>
      <w:pPr>
        <w:ind w:left="720" w:hanging="360"/>
      </w:pPr>
      <w:rPr>
        <w:rFonts w:cs="Wingdings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  <w:rPr>
        <w:rFonts w:cs="Wingdings"/>
      </w:rPr>
    </w:lvl>
    <w:lvl w:ilvl="3">
      <w:numFmt w:val="bullet"/>
      <w:lvlText w:val=""/>
      <w:lvlJc w:val="left"/>
      <w:pPr>
        <w:ind w:left="1800" w:hanging="360"/>
      </w:pPr>
      <w:rPr>
        <w:rFonts w:cs="Symbol"/>
      </w:r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  <w:rPr>
        <w:rFonts w:cs="Wingdings"/>
      </w:rPr>
    </w:lvl>
    <w:lvl w:ilvl="6">
      <w:numFmt w:val="bullet"/>
      <w:lvlText w:val=""/>
      <w:lvlJc w:val="left"/>
      <w:pPr>
        <w:ind w:left="2880" w:hanging="360"/>
      </w:pPr>
      <w:rPr>
        <w:rFonts w:cs="Symbol"/>
      </w:r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  <w:rPr>
        <w:rFonts w:cs="Wingdings"/>
      </w:rPr>
    </w:lvl>
  </w:abstractNum>
  <w:abstractNum w:abstractNumId="21" w15:restartNumberingAfterBreak="0">
    <w:nsid w:val="39AE766D"/>
    <w:multiLevelType w:val="multilevel"/>
    <w:tmpl w:val="FC60A0F0"/>
    <w:styleLink w:val="WWNum43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2" w15:restartNumberingAfterBreak="0">
    <w:nsid w:val="39EF4B8C"/>
    <w:multiLevelType w:val="multilevel"/>
    <w:tmpl w:val="ED02281A"/>
    <w:styleLink w:val="WWNum25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3ACF4431"/>
    <w:multiLevelType w:val="multilevel"/>
    <w:tmpl w:val="A0F20C9C"/>
    <w:styleLink w:val="WWNum9"/>
    <w:lvl w:ilvl="0">
      <w:numFmt w:val="bullet"/>
      <w:lvlText w:val="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  <w:rPr>
        <w:rFonts w:eastAsia="Times New Roman" w:cs="Times New Roman"/>
      </w:rPr>
    </w:lvl>
    <w:lvl w:ilvl="3">
      <w:numFmt w:val="bullet"/>
      <w:lvlText w:val=""/>
      <w:lvlJc w:val="left"/>
      <w:pPr>
        <w:ind w:left="1800" w:hanging="360"/>
      </w:pPr>
      <w:rPr>
        <w:rFonts w:cs="Symbol"/>
      </w:r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  <w:rPr>
        <w:rFonts w:eastAsia="Times New Roman" w:cs="Times New Roman"/>
      </w:rPr>
    </w:lvl>
    <w:lvl w:ilvl="6">
      <w:numFmt w:val="bullet"/>
      <w:lvlText w:val=""/>
      <w:lvlJc w:val="left"/>
      <w:pPr>
        <w:ind w:left="2880" w:hanging="360"/>
      </w:pPr>
      <w:rPr>
        <w:rFonts w:cs="Symbol"/>
      </w:r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  <w:rPr>
        <w:rFonts w:eastAsia="Times New Roman" w:cs="Times New Roman"/>
      </w:rPr>
    </w:lvl>
  </w:abstractNum>
  <w:abstractNum w:abstractNumId="24" w15:restartNumberingAfterBreak="0">
    <w:nsid w:val="3EF8744C"/>
    <w:multiLevelType w:val="multilevel"/>
    <w:tmpl w:val="BBFADBD0"/>
    <w:styleLink w:val="WWNum35"/>
    <w:lvl w:ilvl="0">
      <w:numFmt w:val="bullet"/>
      <w:lvlText w:val=""/>
      <w:lvlJc w:val="left"/>
      <w:pPr>
        <w:ind w:left="720" w:hanging="360"/>
      </w:pPr>
      <w:rPr>
        <w:rFonts w:cs="OpenSymbol"/>
      </w:rPr>
    </w:lvl>
    <w:lvl w:ilvl="1">
      <w:numFmt w:val="bullet"/>
      <w:lvlText w:val=""/>
      <w:lvlJc w:val="left"/>
      <w:pPr>
        <w:ind w:left="1080" w:hanging="360"/>
      </w:pPr>
      <w:rPr>
        <w:rFonts w:cs="OpenSymbol"/>
      </w:rPr>
    </w:lvl>
    <w:lvl w:ilvl="2">
      <w:numFmt w:val="bullet"/>
      <w:lvlText w:val=""/>
      <w:lvlJc w:val="left"/>
      <w:pPr>
        <w:ind w:left="1440" w:hanging="360"/>
      </w:pPr>
      <w:rPr>
        <w:rFonts w:cs="OpenSymbol"/>
      </w:rPr>
    </w:lvl>
    <w:lvl w:ilvl="3">
      <w:numFmt w:val="bullet"/>
      <w:lvlText w:val=""/>
      <w:lvlJc w:val="left"/>
      <w:pPr>
        <w:ind w:left="1800" w:hanging="360"/>
      </w:pPr>
      <w:rPr>
        <w:rFonts w:cs="OpenSymbol"/>
      </w:rPr>
    </w:lvl>
    <w:lvl w:ilvl="4">
      <w:numFmt w:val="bullet"/>
      <w:lvlText w:val=""/>
      <w:lvlJc w:val="left"/>
      <w:pPr>
        <w:ind w:left="2160" w:hanging="360"/>
      </w:pPr>
      <w:rPr>
        <w:rFonts w:cs="OpenSymbol"/>
      </w:rPr>
    </w:lvl>
    <w:lvl w:ilvl="5">
      <w:numFmt w:val="bullet"/>
      <w:lvlText w:val=""/>
      <w:lvlJc w:val="left"/>
      <w:pPr>
        <w:ind w:left="2520" w:hanging="360"/>
      </w:pPr>
      <w:rPr>
        <w:rFonts w:cs="OpenSymbol"/>
      </w:rPr>
    </w:lvl>
    <w:lvl w:ilvl="6">
      <w:numFmt w:val="bullet"/>
      <w:lvlText w:val=""/>
      <w:lvlJc w:val="left"/>
      <w:pPr>
        <w:ind w:left="2880" w:hanging="360"/>
      </w:pPr>
      <w:rPr>
        <w:rFonts w:cs="OpenSymbol"/>
      </w:rPr>
    </w:lvl>
    <w:lvl w:ilvl="7">
      <w:numFmt w:val="bullet"/>
      <w:lvlText w:val=""/>
      <w:lvlJc w:val="left"/>
      <w:pPr>
        <w:ind w:left="3240" w:hanging="360"/>
      </w:pPr>
      <w:rPr>
        <w:rFonts w:cs="OpenSymbol"/>
      </w:rPr>
    </w:lvl>
    <w:lvl w:ilvl="8">
      <w:numFmt w:val="bullet"/>
      <w:lvlText w:val=""/>
      <w:lvlJc w:val="left"/>
      <w:pPr>
        <w:ind w:left="3600" w:hanging="360"/>
      </w:pPr>
      <w:rPr>
        <w:rFonts w:cs="OpenSymbol"/>
      </w:rPr>
    </w:lvl>
  </w:abstractNum>
  <w:abstractNum w:abstractNumId="25" w15:restartNumberingAfterBreak="0">
    <w:nsid w:val="3FFF4DE6"/>
    <w:multiLevelType w:val="multilevel"/>
    <w:tmpl w:val="6EDA32C8"/>
    <w:styleLink w:val="WWNum26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6" w15:restartNumberingAfterBreak="0">
    <w:nsid w:val="41BD2CF9"/>
    <w:multiLevelType w:val="multilevel"/>
    <w:tmpl w:val="1C10E87E"/>
    <w:styleLink w:val="WWNum22"/>
    <w:lvl w:ilvl="0">
      <w:numFmt w:val="bullet"/>
      <w:lvlText w:val="-"/>
      <w:lvlJc w:val="left"/>
      <w:pPr>
        <w:ind w:left="720" w:hanging="360"/>
      </w:pPr>
      <w:rPr>
        <w:rFonts w:eastAsia="MS Mincho" w:cs="Arial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  <w:rPr>
        <w:rFonts w:cs="Wingdings"/>
      </w:rPr>
    </w:lvl>
    <w:lvl w:ilvl="3">
      <w:numFmt w:val="bullet"/>
      <w:lvlText w:val=""/>
      <w:lvlJc w:val="left"/>
      <w:pPr>
        <w:ind w:left="1800" w:hanging="360"/>
      </w:pPr>
      <w:rPr>
        <w:rFonts w:cs="Symbol"/>
      </w:r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  <w:rPr>
        <w:rFonts w:cs="Wingdings"/>
      </w:rPr>
    </w:lvl>
    <w:lvl w:ilvl="6">
      <w:numFmt w:val="bullet"/>
      <w:lvlText w:val=""/>
      <w:lvlJc w:val="left"/>
      <w:pPr>
        <w:ind w:left="2880" w:hanging="360"/>
      </w:pPr>
      <w:rPr>
        <w:rFonts w:cs="Symbol"/>
      </w:r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  <w:rPr>
        <w:rFonts w:cs="Wingdings"/>
      </w:rPr>
    </w:lvl>
  </w:abstractNum>
  <w:abstractNum w:abstractNumId="27" w15:restartNumberingAfterBreak="0">
    <w:nsid w:val="43B411F6"/>
    <w:multiLevelType w:val="multilevel"/>
    <w:tmpl w:val="97D20376"/>
    <w:styleLink w:val="WWNum4"/>
    <w:lvl w:ilvl="0">
      <w:numFmt w:val="bullet"/>
      <w:lvlText w:val="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"/>
      <w:lvlJc w:val="left"/>
      <w:pPr>
        <w:ind w:left="1080" w:hanging="360"/>
      </w:pPr>
      <w:rPr>
        <w:rFonts w:eastAsia="Times New Roman" w:cs="Times New Roman"/>
      </w:rPr>
    </w:lvl>
    <w:lvl w:ilvl="2">
      <w:numFmt w:val="bullet"/>
      <w:lvlText w:val=""/>
      <w:lvlJc w:val="left"/>
      <w:pPr>
        <w:ind w:left="1440" w:hanging="360"/>
      </w:pPr>
      <w:rPr>
        <w:rFonts w:eastAsia="Times New Roman" w:cs="Times New Roman"/>
      </w:rPr>
    </w:lvl>
    <w:lvl w:ilvl="3">
      <w:numFmt w:val="bullet"/>
      <w:lvlText w:val=""/>
      <w:lvlJc w:val="left"/>
      <w:pPr>
        <w:ind w:left="1800" w:hanging="360"/>
      </w:pPr>
      <w:rPr>
        <w:rFonts w:eastAsia="Times New Roman" w:cs="Times New Roman"/>
      </w:rPr>
    </w:lvl>
    <w:lvl w:ilvl="4">
      <w:numFmt w:val="bullet"/>
      <w:lvlText w:val=""/>
      <w:lvlJc w:val="left"/>
      <w:pPr>
        <w:ind w:left="2160" w:hanging="360"/>
      </w:pPr>
      <w:rPr>
        <w:rFonts w:eastAsia="Times New Roman" w:cs="Times New Roman"/>
      </w:rPr>
    </w:lvl>
    <w:lvl w:ilvl="5">
      <w:numFmt w:val="bullet"/>
      <w:lvlText w:val=""/>
      <w:lvlJc w:val="left"/>
      <w:pPr>
        <w:ind w:left="2520" w:hanging="360"/>
      </w:pPr>
      <w:rPr>
        <w:rFonts w:eastAsia="Times New Roman" w:cs="Times New Roman"/>
      </w:rPr>
    </w:lvl>
    <w:lvl w:ilvl="6">
      <w:numFmt w:val="bullet"/>
      <w:lvlText w:val=""/>
      <w:lvlJc w:val="left"/>
      <w:pPr>
        <w:ind w:left="2880" w:hanging="360"/>
      </w:pPr>
      <w:rPr>
        <w:rFonts w:eastAsia="Times New Roman" w:cs="Times New Roman"/>
      </w:rPr>
    </w:lvl>
    <w:lvl w:ilvl="7">
      <w:numFmt w:val="bullet"/>
      <w:lvlText w:val=""/>
      <w:lvlJc w:val="left"/>
      <w:pPr>
        <w:ind w:left="3240" w:hanging="360"/>
      </w:pPr>
      <w:rPr>
        <w:rFonts w:eastAsia="Times New Roman" w:cs="Times New Roman"/>
      </w:rPr>
    </w:lvl>
    <w:lvl w:ilvl="8">
      <w:numFmt w:val="bullet"/>
      <w:lvlText w:val=""/>
      <w:lvlJc w:val="left"/>
      <w:pPr>
        <w:ind w:left="3600" w:hanging="360"/>
      </w:pPr>
      <w:rPr>
        <w:rFonts w:eastAsia="Times New Roman" w:cs="Times New Roman"/>
      </w:rPr>
    </w:lvl>
  </w:abstractNum>
  <w:abstractNum w:abstractNumId="28" w15:restartNumberingAfterBreak="0">
    <w:nsid w:val="448D141A"/>
    <w:multiLevelType w:val="multilevel"/>
    <w:tmpl w:val="C23037A0"/>
    <w:styleLink w:val="WWNum42"/>
    <w:lvl w:ilvl="0">
      <w:numFmt w:val="bullet"/>
      <w:lvlText w:val=""/>
      <w:lvlJc w:val="left"/>
      <w:pPr>
        <w:ind w:left="1571" w:hanging="360"/>
      </w:pPr>
    </w:lvl>
    <w:lvl w:ilvl="1">
      <w:numFmt w:val="bullet"/>
      <w:lvlText w:val="o"/>
      <w:lvlJc w:val="left"/>
      <w:pPr>
        <w:ind w:left="2291" w:hanging="360"/>
      </w:pPr>
      <w:rPr>
        <w:rFonts w:cs="Courier New"/>
      </w:rPr>
    </w:lvl>
    <w:lvl w:ilvl="2">
      <w:numFmt w:val="bullet"/>
      <w:lvlText w:val=""/>
      <w:lvlJc w:val="left"/>
      <w:pPr>
        <w:ind w:left="3011" w:hanging="360"/>
      </w:pPr>
    </w:lvl>
    <w:lvl w:ilvl="3">
      <w:numFmt w:val="bullet"/>
      <w:lvlText w:val=""/>
      <w:lvlJc w:val="left"/>
      <w:pPr>
        <w:ind w:left="3731" w:hanging="360"/>
      </w:pPr>
    </w:lvl>
    <w:lvl w:ilvl="4">
      <w:numFmt w:val="bullet"/>
      <w:lvlText w:val="o"/>
      <w:lvlJc w:val="left"/>
      <w:pPr>
        <w:ind w:left="4451" w:hanging="360"/>
      </w:pPr>
      <w:rPr>
        <w:rFonts w:cs="Courier New"/>
      </w:rPr>
    </w:lvl>
    <w:lvl w:ilvl="5">
      <w:numFmt w:val="bullet"/>
      <w:lvlText w:val=""/>
      <w:lvlJc w:val="left"/>
      <w:pPr>
        <w:ind w:left="5171" w:hanging="360"/>
      </w:pPr>
    </w:lvl>
    <w:lvl w:ilvl="6">
      <w:numFmt w:val="bullet"/>
      <w:lvlText w:val=""/>
      <w:lvlJc w:val="left"/>
      <w:pPr>
        <w:ind w:left="5891" w:hanging="360"/>
      </w:pPr>
    </w:lvl>
    <w:lvl w:ilvl="7">
      <w:numFmt w:val="bullet"/>
      <w:lvlText w:val="o"/>
      <w:lvlJc w:val="left"/>
      <w:pPr>
        <w:ind w:left="6611" w:hanging="360"/>
      </w:pPr>
      <w:rPr>
        <w:rFonts w:cs="Courier New"/>
      </w:rPr>
    </w:lvl>
    <w:lvl w:ilvl="8">
      <w:numFmt w:val="bullet"/>
      <w:lvlText w:val=""/>
      <w:lvlJc w:val="left"/>
      <w:pPr>
        <w:ind w:left="7331" w:hanging="360"/>
      </w:pPr>
    </w:lvl>
  </w:abstractNum>
  <w:abstractNum w:abstractNumId="29" w15:restartNumberingAfterBreak="0">
    <w:nsid w:val="484F5466"/>
    <w:multiLevelType w:val="multilevel"/>
    <w:tmpl w:val="15105766"/>
    <w:styleLink w:val="WWNum41"/>
    <w:lvl w:ilvl="0">
      <w:numFmt w:val="bullet"/>
      <w:lvlText w:val=""/>
      <w:lvlJc w:val="left"/>
      <w:pPr>
        <w:ind w:left="1079" w:hanging="360"/>
      </w:pPr>
    </w:lvl>
    <w:lvl w:ilvl="1">
      <w:numFmt w:val="bullet"/>
      <w:lvlText w:val="o"/>
      <w:lvlJc w:val="left"/>
      <w:pPr>
        <w:ind w:left="1799" w:hanging="360"/>
      </w:pPr>
      <w:rPr>
        <w:rFonts w:cs="Courier New"/>
      </w:rPr>
    </w:lvl>
    <w:lvl w:ilvl="2">
      <w:numFmt w:val="bullet"/>
      <w:lvlText w:val=""/>
      <w:lvlJc w:val="left"/>
      <w:pPr>
        <w:ind w:left="2519" w:hanging="360"/>
      </w:pPr>
    </w:lvl>
    <w:lvl w:ilvl="3">
      <w:numFmt w:val="bullet"/>
      <w:lvlText w:val=""/>
      <w:lvlJc w:val="left"/>
      <w:pPr>
        <w:ind w:left="3239" w:hanging="360"/>
      </w:pPr>
    </w:lvl>
    <w:lvl w:ilvl="4">
      <w:numFmt w:val="bullet"/>
      <w:lvlText w:val="o"/>
      <w:lvlJc w:val="left"/>
      <w:pPr>
        <w:ind w:left="3959" w:hanging="360"/>
      </w:pPr>
      <w:rPr>
        <w:rFonts w:cs="Courier New"/>
      </w:rPr>
    </w:lvl>
    <w:lvl w:ilvl="5">
      <w:numFmt w:val="bullet"/>
      <w:lvlText w:val=""/>
      <w:lvlJc w:val="left"/>
      <w:pPr>
        <w:ind w:left="4679" w:hanging="360"/>
      </w:pPr>
    </w:lvl>
    <w:lvl w:ilvl="6">
      <w:numFmt w:val="bullet"/>
      <w:lvlText w:val=""/>
      <w:lvlJc w:val="left"/>
      <w:pPr>
        <w:ind w:left="5399" w:hanging="360"/>
      </w:pPr>
    </w:lvl>
    <w:lvl w:ilvl="7">
      <w:numFmt w:val="bullet"/>
      <w:lvlText w:val="o"/>
      <w:lvlJc w:val="left"/>
      <w:pPr>
        <w:ind w:left="6119" w:hanging="360"/>
      </w:pPr>
      <w:rPr>
        <w:rFonts w:cs="Courier New"/>
      </w:rPr>
    </w:lvl>
    <w:lvl w:ilvl="8">
      <w:numFmt w:val="bullet"/>
      <w:lvlText w:val=""/>
      <w:lvlJc w:val="left"/>
      <w:pPr>
        <w:ind w:left="6839" w:hanging="360"/>
      </w:pPr>
    </w:lvl>
  </w:abstractNum>
  <w:abstractNum w:abstractNumId="30" w15:restartNumberingAfterBreak="0">
    <w:nsid w:val="4C5525CB"/>
    <w:multiLevelType w:val="multilevel"/>
    <w:tmpl w:val="3B0CBB20"/>
    <w:styleLink w:val="WWNum44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4D126729"/>
    <w:multiLevelType w:val="multilevel"/>
    <w:tmpl w:val="DB5E1F3E"/>
    <w:styleLink w:val="WWNum19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  <w:rPr>
        <w:rFonts w:cs="Wingdings"/>
      </w:rPr>
    </w:lvl>
    <w:lvl w:ilvl="3">
      <w:numFmt w:val="bullet"/>
      <w:lvlText w:val=""/>
      <w:lvlJc w:val="left"/>
      <w:pPr>
        <w:ind w:left="1800" w:hanging="360"/>
      </w:pPr>
      <w:rPr>
        <w:rFonts w:cs="Symbol"/>
      </w:r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  <w:rPr>
        <w:rFonts w:cs="Wingdings"/>
      </w:rPr>
    </w:lvl>
    <w:lvl w:ilvl="6">
      <w:numFmt w:val="bullet"/>
      <w:lvlText w:val=""/>
      <w:lvlJc w:val="left"/>
      <w:pPr>
        <w:ind w:left="2880" w:hanging="360"/>
      </w:pPr>
      <w:rPr>
        <w:rFonts w:cs="Symbol"/>
      </w:r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  <w:rPr>
        <w:rFonts w:cs="Wingdings"/>
      </w:rPr>
    </w:lvl>
  </w:abstractNum>
  <w:abstractNum w:abstractNumId="32" w15:restartNumberingAfterBreak="0">
    <w:nsid w:val="4FE975C8"/>
    <w:multiLevelType w:val="multilevel"/>
    <w:tmpl w:val="9A3EA916"/>
    <w:styleLink w:val="WWNum15"/>
    <w:lvl w:ilvl="0">
      <w:numFmt w:val="bullet"/>
      <w:lvlText w:val=""/>
      <w:lvlJc w:val="left"/>
      <w:pPr>
        <w:ind w:left="720" w:hanging="360"/>
      </w:pPr>
      <w:rPr>
        <w:rFonts w:cs="Wingdings 2"/>
        <w:sz w:val="26"/>
        <w:szCs w:val="26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  <w:rPr>
        <w:rFonts w:cs="Wingdings"/>
      </w:rPr>
    </w:lvl>
    <w:lvl w:ilvl="3">
      <w:numFmt w:val="bullet"/>
      <w:lvlText w:val=""/>
      <w:lvlJc w:val="left"/>
      <w:pPr>
        <w:ind w:left="1800" w:hanging="360"/>
      </w:pPr>
      <w:rPr>
        <w:rFonts w:cs="Symbol"/>
      </w:r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  <w:rPr>
        <w:rFonts w:cs="Wingdings"/>
      </w:rPr>
    </w:lvl>
    <w:lvl w:ilvl="6">
      <w:numFmt w:val="bullet"/>
      <w:lvlText w:val=""/>
      <w:lvlJc w:val="left"/>
      <w:pPr>
        <w:ind w:left="2880" w:hanging="360"/>
      </w:pPr>
      <w:rPr>
        <w:rFonts w:cs="Symbol"/>
      </w:r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  <w:rPr>
        <w:rFonts w:cs="Wingdings"/>
      </w:rPr>
    </w:lvl>
  </w:abstractNum>
  <w:abstractNum w:abstractNumId="33" w15:restartNumberingAfterBreak="0">
    <w:nsid w:val="521C42BB"/>
    <w:multiLevelType w:val="multilevel"/>
    <w:tmpl w:val="6ED2004E"/>
    <w:styleLink w:val="WWNum13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  <w:rPr>
        <w:rFonts w:cs="Wingdings"/>
      </w:rPr>
    </w:lvl>
    <w:lvl w:ilvl="3">
      <w:numFmt w:val="bullet"/>
      <w:lvlText w:val=""/>
      <w:lvlJc w:val="left"/>
      <w:pPr>
        <w:ind w:left="1800" w:hanging="360"/>
      </w:pPr>
      <w:rPr>
        <w:rFonts w:cs="Symbol"/>
      </w:r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  <w:rPr>
        <w:rFonts w:cs="Wingdings"/>
      </w:rPr>
    </w:lvl>
    <w:lvl w:ilvl="6">
      <w:numFmt w:val="bullet"/>
      <w:lvlText w:val=""/>
      <w:lvlJc w:val="left"/>
      <w:pPr>
        <w:ind w:left="2880" w:hanging="360"/>
      </w:pPr>
      <w:rPr>
        <w:rFonts w:cs="Symbol"/>
      </w:r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  <w:rPr>
        <w:rFonts w:cs="Wingdings"/>
      </w:rPr>
    </w:lvl>
  </w:abstractNum>
  <w:abstractNum w:abstractNumId="34" w15:restartNumberingAfterBreak="0">
    <w:nsid w:val="53FA61B5"/>
    <w:multiLevelType w:val="multilevel"/>
    <w:tmpl w:val="2F82FD80"/>
    <w:styleLink w:val="WWNum34"/>
    <w:lvl w:ilvl="0">
      <w:numFmt w:val="bullet"/>
      <w:lvlText w:val=""/>
      <w:lvlJc w:val="left"/>
      <w:pPr>
        <w:ind w:left="862" w:hanging="360"/>
      </w:pPr>
    </w:lvl>
    <w:lvl w:ilvl="1">
      <w:numFmt w:val="bullet"/>
      <w:lvlText w:val="o"/>
      <w:lvlJc w:val="left"/>
      <w:pPr>
        <w:ind w:left="1582" w:hanging="360"/>
      </w:pPr>
      <w:rPr>
        <w:rFonts w:cs="Courier New"/>
      </w:rPr>
    </w:lvl>
    <w:lvl w:ilvl="2">
      <w:numFmt w:val="bullet"/>
      <w:lvlText w:val=""/>
      <w:lvlJc w:val="left"/>
      <w:pPr>
        <w:ind w:left="2302" w:hanging="360"/>
      </w:pPr>
    </w:lvl>
    <w:lvl w:ilvl="3">
      <w:numFmt w:val="bullet"/>
      <w:lvlText w:val=""/>
      <w:lvlJc w:val="left"/>
      <w:pPr>
        <w:ind w:left="3022" w:hanging="360"/>
      </w:pPr>
    </w:lvl>
    <w:lvl w:ilvl="4">
      <w:numFmt w:val="bullet"/>
      <w:lvlText w:val="o"/>
      <w:lvlJc w:val="left"/>
      <w:pPr>
        <w:ind w:left="3742" w:hanging="360"/>
      </w:pPr>
      <w:rPr>
        <w:rFonts w:cs="Courier New"/>
      </w:rPr>
    </w:lvl>
    <w:lvl w:ilvl="5">
      <w:numFmt w:val="bullet"/>
      <w:lvlText w:val=""/>
      <w:lvlJc w:val="left"/>
      <w:pPr>
        <w:ind w:left="4462" w:hanging="360"/>
      </w:pPr>
    </w:lvl>
    <w:lvl w:ilvl="6">
      <w:numFmt w:val="bullet"/>
      <w:lvlText w:val=""/>
      <w:lvlJc w:val="left"/>
      <w:pPr>
        <w:ind w:left="5182" w:hanging="360"/>
      </w:pPr>
    </w:lvl>
    <w:lvl w:ilvl="7">
      <w:numFmt w:val="bullet"/>
      <w:lvlText w:val="o"/>
      <w:lvlJc w:val="left"/>
      <w:pPr>
        <w:ind w:left="5902" w:hanging="360"/>
      </w:pPr>
      <w:rPr>
        <w:rFonts w:cs="Courier New"/>
      </w:rPr>
    </w:lvl>
    <w:lvl w:ilvl="8">
      <w:numFmt w:val="bullet"/>
      <w:lvlText w:val=""/>
      <w:lvlJc w:val="left"/>
      <w:pPr>
        <w:ind w:left="6622" w:hanging="360"/>
      </w:pPr>
    </w:lvl>
  </w:abstractNum>
  <w:abstractNum w:abstractNumId="35" w15:restartNumberingAfterBreak="0">
    <w:nsid w:val="58BE4172"/>
    <w:multiLevelType w:val="multilevel"/>
    <w:tmpl w:val="E1367E62"/>
    <w:styleLink w:val="WWNum40"/>
    <w:lvl w:ilvl="0">
      <w:numFmt w:val="bullet"/>
      <w:lvlText w:val=""/>
      <w:lvlJc w:val="left"/>
      <w:pPr>
        <w:ind w:left="862" w:hanging="360"/>
      </w:pPr>
    </w:lvl>
    <w:lvl w:ilvl="1">
      <w:numFmt w:val="bullet"/>
      <w:lvlText w:val="o"/>
      <w:lvlJc w:val="left"/>
      <w:pPr>
        <w:ind w:left="1582" w:hanging="360"/>
      </w:pPr>
      <w:rPr>
        <w:rFonts w:cs="Courier New"/>
      </w:rPr>
    </w:lvl>
    <w:lvl w:ilvl="2">
      <w:numFmt w:val="bullet"/>
      <w:lvlText w:val=""/>
      <w:lvlJc w:val="left"/>
      <w:pPr>
        <w:ind w:left="2302" w:hanging="360"/>
      </w:pPr>
    </w:lvl>
    <w:lvl w:ilvl="3">
      <w:numFmt w:val="bullet"/>
      <w:lvlText w:val=""/>
      <w:lvlJc w:val="left"/>
      <w:pPr>
        <w:ind w:left="3022" w:hanging="360"/>
      </w:pPr>
    </w:lvl>
    <w:lvl w:ilvl="4">
      <w:numFmt w:val="bullet"/>
      <w:lvlText w:val="o"/>
      <w:lvlJc w:val="left"/>
      <w:pPr>
        <w:ind w:left="3742" w:hanging="360"/>
      </w:pPr>
      <w:rPr>
        <w:rFonts w:cs="Courier New"/>
      </w:rPr>
    </w:lvl>
    <w:lvl w:ilvl="5">
      <w:numFmt w:val="bullet"/>
      <w:lvlText w:val=""/>
      <w:lvlJc w:val="left"/>
      <w:pPr>
        <w:ind w:left="4462" w:hanging="360"/>
      </w:pPr>
    </w:lvl>
    <w:lvl w:ilvl="6">
      <w:numFmt w:val="bullet"/>
      <w:lvlText w:val=""/>
      <w:lvlJc w:val="left"/>
      <w:pPr>
        <w:ind w:left="5182" w:hanging="360"/>
      </w:pPr>
    </w:lvl>
    <w:lvl w:ilvl="7">
      <w:numFmt w:val="bullet"/>
      <w:lvlText w:val="o"/>
      <w:lvlJc w:val="left"/>
      <w:pPr>
        <w:ind w:left="5902" w:hanging="360"/>
      </w:pPr>
      <w:rPr>
        <w:rFonts w:cs="Courier New"/>
      </w:rPr>
    </w:lvl>
    <w:lvl w:ilvl="8">
      <w:numFmt w:val="bullet"/>
      <w:lvlText w:val=""/>
      <w:lvlJc w:val="left"/>
      <w:pPr>
        <w:ind w:left="6622" w:hanging="360"/>
      </w:pPr>
    </w:lvl>
  </w:abstractNum>
  <w:abstractNum w:abstractNumId="36" w15:restartNumberingAfterBreak="0">
    <w:nsid w:val="596B1BB1"/>
    <w:multiLevelType w:val="multilevel"/>
    <w:tmpl w:val="FD203886"/>
    <w:styleLink w:val="WWNum2"/>
    <w:lvl w:ilvl="0">
      <w:numFmt w:val="bullet"/>
      <w:lvlText w:val="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"/>
      <w:lvlJc w:val="left"/>
      <w:pPr>
        <w:ind w:left="1080" w:hanging="360"/>
      </w:pPr>
      <w:rPr>
        <w:rFonts w:eastAsia="Times New Roman" w:cs="Times New Roman"/>
      </w:rPr>
    </w:lvl>
    <w:lvl w:ilvl="2">
      <w:numFmt w:val="bullet"/>
      <w:lvlText w:val=""/>
      <w:lvlJc w:val="left"/>
      <w:pPr>
        <w:ind w:left="1440" w:hanging="360"/>
      </w:pPr>
      <w:rPr>
        <w:rFonts w:eastAsia="Times New Roman" w:cs="Times New Roman"/>
      </w:rPr>
    </w:lvl>
    <w:lvl w:ilvl="3">
      <w:numFmt w:val="bullet"/>
      <w:lvlText w:val=""/>
      <w:lvlJc w:val="left"/>
      <w:pPr>
        <w:ind w:left="1800" w:hanging="360"/>
      </w:pPr>
      <w:rPr>
        <w:rFonts w:eastAsia="Times New Roman" w:cs="Times New Roman"/>
      </w:rPr>
    </w:lvl>
    <w:lvl w:ilvl="4">
      <w:numFmt w:val="bullet"/>
      <w:lvlText w:val=""/>
      <w:lvlJc w:val="left"/>
      <w:pPr>
        <w:ind w:left="2160" w:hanging="360"/>
      </w:pPr>
      <w:rPr>
        <w:rFonts w:eastAsia="Times New Roman" w:cs="Times New Roman"/>
      </w:rPr>
    </w:lvl>
    <w:lvl w:ilvl="5">
      <w:numFmt w:val="bullet"/>
      <w:lvlText w:val=""/>
      <w:lvlJc w:val="left"/>
      <w:pPr>
        <w:ind w:left="2520" w:hanging="360"/>
      </w:pPr>
      <w:rPr>
        <w:rFonts w:eastAsia="Times New Roman" w:cs="Times New Roman"/>
      </w:rPr>
    </w:lvl>
    <w:lvl w:ilvl="6">
      <w:numFmt w:val="bullet"/>
      <w:lvlText w:val=""/>
      <w:lvlJc w:val="left"/>
      <w:pPr>
        <w:ind w:left="2880" w:hanging="360"/>
      </w:pPr>
      <w:rPr>
        <w:rFonts w:eastAsia="Times New Roman" w:cs="Times New Roman"/>
      </w:rPr>
    </w:lvl>
    <w:lvl w:ilvl="7">
      <w:numFmt w:val="bullet"/>
      <w:lvlText w:val=""/>
      <w:lvlJc w:val="left"/>
      <w:pPr>
        <w:ind w:left="3240" w:hanging="360"/>
      </w:pPr>
      <w:rPr>
        <w:rFonts w:eastAsia="Times New Roman" w:cs="Times New Roman"/>
      </w:rPr>
    </w:lvl>
    <w:lvl w:ilvl="8">
      <w:numFmt w:val="bullet"/>
      <w:lvlText w:val=""/>
      <w:lvlJc w:val="left"/>
      <w:pPr>
        <w:ind w:left="3600" w:hanging="360"/>
      </w:pPr>
      <w:rPr>
        <w:rFonts w:eastAsia="Times New Roman" w:cs="Times New Roman"/>
      </w:rPr>
    </w:lvl>
  </w:abstractNum>
  <w:abstractNum w:abstractNumId="37" w15:restartNumberingAfterBreak="0">
    <w:nsid w:val="5A827D71"/>
    <w:multiLevelType w:val="multilevel"/>
    <w:tmpl w:val="731C90D6"/>
    <w:styleLink w:val="WWNum45"/>
    <w:lvl w:ilvl="0">
      <w:numFmt w:val="bullet"/>
      <w:lvlText w:val=""/>
      <w:lvlJc w:val="left"/>
      <w:pPr>
        <w:ind w:left="2911" w:hanging="360"/>
      </w:pPr>
    </w:lvl>
    <w:lvl w:ilvl="1">
      <w:numFmt w:val="bullet"/>
      <w:lvlText w:val="o"/>
      <w:lvlJc w:val="left"/>
      <w:pPr>
        <w:ind w:left="3631" w:hanging="360"/>
      </w:pPr>
      <w:rPr>
        <w:rFonts w:cs="Courier New"/>
      </w:rPr>
    </w:lvl>
    <w:lvl w:ilvl="2">
      <w:numFmt w:val="bullet"/>
      <w:lvlText w:val=""/>
      <w:lvlJc w:val="left"/>
      <w:pPr>
        <w:ind w:left="4351" w:hanging="360"/>
      </w:pPr>
    </w:lvl>
    <w:lvl w:ilvl="3">
      <w:numFmt w:val="bullet"/>
      <w:lvlText w:val=""/>
      <w:lvlJc w:val="left"/>
      <w:pPr>
        <w:ind w:left="5071" w:hanging="360"/>
      </w:pPr>
    </w:lvl>
    <w:lvl w:ilvl="4">
      <w:numFmt w:val="bullet"/>
      <w:lvlText w:val="o"/>
      <w:lvlJc w:val="left"/>
      <w:pPr>
        <w:ind w:left="5791" w:hanging="360"/>
      </w:pPr>
      <w:rPr>
        <w:rFonts w:cs="Courier New"/>
      </w:rPr>
    </w:lvl>
    <w:lvl w:ilvl="5">
      <w:numFmt w:val="bullet"/>
      <w:lvlText w:val=""/>
      <w:lvlJc w:val="left"/>
      <w:pPr>
        <w:ind w:left="6511" w:hanging="360"/>
      </w:pPr>
    </w:lvl>
    <w:lvl w:ilvl="6">
      <w:numFmt w:val="bullet"/>
      <w:lvlText w:val=""/>
      <w:lvlJc w:val="left"/>
      <w:pPr>
        <w:ind w:left="7231" w:hanging="360"/>
      </w:pPr>
    </w:lvl>
    <w:lvl w:ilvl="7">
      <w:numFmt w:val="bullet"/>
      <w:lvlText w:val="o"/>
      <w:lvlJc w:val="left"/>
      <w:pPr>
        <w:ind w:left="7951" w:hanging="360"/>
      </w:pPr>
      <w:rPr>
        <w:rFonts w:cs="Courier New"/>
      </w:rPr>
    </w:lvl>
    <w:lvl w:ilvl="8">
      <w:numFmt w:val="bullet"/>
      <w:lvlText w:val=""/>
      <w:lvlJc w:val="left"/>
      <w:pPr>
        <w:ind w:left="8671" w:hanging="360"/>
      </w:pPr>
    </w:lvl>
  </w:abstractNum>
  <w:abstractNum w:abstractNumId="38" w15:restartNumberingAfterBreak="0">
    <w:nsid w:val="5C0C7B0A"/>
    <w:multiLevelType w:val="multilevel"/>
    <w:tmpl w:val="0B6C8610"/>
    <w:styleLink w:val="WWNum31"/>
    <w:lvl w:ilvl="0">
      <w:numFmt w:val="bullet"/>
      <w:lvlText w:val=""/>
      <w:lvlJc w:val="left"/>
      <w:pPr>
        <w:ind w:left="1571" w:hanging="360"/>
      </w:pPr>
    </w:lvl>
    <w:lvl w:ilvl="1">
      <w:numFmt w:val="bullet"/>
      <w:lvlText w:val="o"/>
      <w:lvlJc w:val="left"/>
      <w:pPr>
        <w:ind w:left="2291" w:hanging="360"/>
      </w:pPr>
      <w:rPr>
        <w:rFonts w:cs="Courier New"/>
      </w:rPr>
    </w:lvl>
    <w:lvl w:ilvl="2">
      <w:numFmt w:val="bullet"/>
      <w:lvlText w:val=""/>
      <w:lvlJc w:val="left"/>
      <w:pPr>
        <w:ind w:left="3011" w:hanging="360"/>
      </w:pPr>
    </w:lvl>
    <w:lvl w:ilvl="3">
      <w:numFmt w:val="bullet"/>
      <w:lvlText w:val=""/>
      <w:lvlJc w:val="left"/>
      <w:pPr>
        <w:ind w:left="3731" w:hanging="360"/>
      </w:pPr>
    </w:lvl>
    <w:lvl w:ilvl="4">
      <w:numFmt w:val="bullet"/>
      <w:lvlText w:val="o"/>
      <w:lvlJc w:val="left"/>
      <w:pPr>
        <w:ind w:left="4451" w:hanging="360"/>
      </w:pPr>
      <w:rPr>
        <w:rFonts w:cs="Courier New"/>
      </w:rPr>
    </w:lvl>
    <w:lvl w:ilvl="5">
      <w:numFmt w:val="bullet"/>
      <w:lvlText w:val=""/>
      <w:lvlJc w:val="left"/>
      <w:pPr>
        <w:ind w:left="5171" w:hanging="360"/>
      </w:pPr>
    </w:lvl>
    <w:lvl w:ilvl="6">
      <w:numFmt w:val="bullet"/>
      <w:lvlText w:val=""/>
      <w:lvlJc w:val="left"/>
      <w:pPr>
        <w:ind w:left="5891" w:hanging="360"/>
      </w:pPr>
    </w:lvl>
    <w:lvl w:ilvl="7">
      <w:numFmt w:val="bullet"/>
      <w:lvlText w:val="o"/>
      <w:lvlJc w:val="left"/>
      <w:pPr>
        <w:ind w:left="6611" w:hanging="360"/>
      </w:pPr>
      <w:rPr>
        <w:rFonts w:cs="Courier New"/>
      </w:rPr>
    </w:lvl>
    <w:lvl w:ilvl="8">
      <w:numFmt w:val="bullet"/>
      <w:lvlText w:val=""/>
      <w:lvlJc w:val="left"/>
      <w:pPr>
        <w:ind w:left="7331" w:hanging="360"/>
      </w:pPr>
    </w:lvl>
  </w:abstractNum>
  <w:abstractNum w:abstractNumId="39" w15:restartNumberingAfterBreak="0">
    <w:nsid w:val="60B010D9"/>
    <w:multiLevelType w:val="multilevel"/>
    <w:tmpl w:val="012E9B4E"/>
    <w:styleLink w:val="WWNum5"/>
    <w:lvl w:ilvl="0">
      <w:numFmt w:val="bullet"/>
      <w:lvlText w:val="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"/>
      <w:lvlJc w:val="left"/>
      <w:pPr>
        <w:ind w:left="1080" w:hanging="360"/>
      </w:pPr>
      <w:rPr>
        <w:rFonts w:eastAsia="Times New Roman" w:cs="Times New Roman"/>
      </w:rPr>
    </w:lvl>
    <w:lvl w:ilvl="2">
      <w:numFmt w:val="bullet"/>
      <w:lvlText w:val=""/>
      <w:lvlJc w:val="left"/>
      <w:pPr>
        <w:ind w:left="1440" w:hanging="360"/>
      </w:pPr>
      <w:rPr>
        <w:rFonts w:eastAsia="Times New Roman" w:cs="Times New Roman"/>
      </w:rPr>
    </w:lvl>
    <w:lvl w:ilvl="3">
      <w:numFmt w:val="bullet"/>
      <w:lvlText w:val=""/>
      <w:lvlJc w:val="left"/>
      <w:pPr>
        <w:ind w:left="1800" w:hanging="360"/>
      </w:pPr>
      <w:rPr>
        <w:rFonts w:eastAsia="Times New Roman" w:cs="Times New Roman"/>
      </w:rPr>
    </w:lvl>
    <w:lvl w:ilvl="4">
      <w:numFmt w:val="bullet"/>
      <w:lvlText w:val=""/>
      <w:lvlJc w:val="left"/>
      <w:pPr>
        <w:ind w:left="2160" w:hanging="360"/>
      </w:pPr>
      <w:rPr>
        <w:rFonts w:eastAsia="Times New Roman" w:cs="Times New Roman"/>
      </w:rPr>
    </w:lvl>
    <w:lvl w:ilvl="5">
      <w:numFmt w:val="bullet"/>
      <w:lvlText w:val=""/>
      <w:lvlJc w:val="left"/>
      <w:pPr>
        <w:ind w:left="2520" w:hanging="360"/>
      </w:pPr>
      <w:rPr>
        <w:rFonts w:eastAsia="Times New Roman" w:cs="Times New Roman"/>
      </w:rPr>
    </w:lvl>
    <w:lvl w:ilvl="6">
      <w:numFmt w:val="bullet"/>
      <w:lvlText w:val=""/>
      <w:lvlJc w:val="left"/>
      <w:pPr>
        <w:ind w:left="2880" w:hanging="360"/>
      </w:pPr>
      <w:rPr>
        <w:rFonts w:eastAsia="Times New Roman" w:cs="Times New Roman"/>
      </w:rPr>
    </w:lvl>
    <w:lvl w:ilvl="7">
      <w:numFmt w:val="bullet"/>
      <w:lvlText w:val=""/>
      <w:lvlJc w:val="left"/>
      <w:pPr>
        <w:ind w:left="3240" w:hanging="360"/>
      </w:pPr>
      <w:rPr>
        <w:rFonts w:eastAsia="Times New Roman" w:cs="Times New Roman"/>
      </w:rPr>
    </w:lvl>
    <w:lvl w:ilvl="8">
      <w:numFmt w:val="bullet"/>
      <w:lvlText w:val=""/>
      <w:lvlJc w:val="left"/>
      <w:pPr>
        <w:ind w:left="3600" w:hanging="360"/>
      </w:pPr>
      <w:rPr>
        <w:rFonts w:eastAsia="Times New Roman" w:cs="Times New Roman"/>
      </w:rPr>
    </w:lvl>
  </w:abstractNum>
  <w:abstractNum w:abstractNumId="40" w15:restartNumberingAfterBreak="0">
    <w:nsid w:val="615709AA"/>
    <w:multiLevelType w:val="hybridMultilevel"/>
    <w:tmpl w:val="58A89F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82629"/>
    <w:multiLevelType w:val="multilevel"/>
    <w:tmpl w:val="4E1E51CE"/>
    <w:styleLink w:val="WWNum36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2" w15:restartNumberingAfterBreak="0">
    <w:nsid w:val="6BD76CEE"/>
    <w:multiLevelType w:val="multilevel"/>
    <w:tmpl w:val="84ECFA30"/>
    <w:styleLink w:val="WWNum46"/>
    <w:lvl w:ilvl="0">
      <w:start w:val="1"/>
      <w:numFmt w:val="decimal"/>
      <w:lvlText w:val="%1."/>
      <w:lvlJc w:val="left"/>
      <w:pPr>
        <w:ind w:left="1065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43" w15:restartNumberingAfterBreak="0">
    <w:nsid w:val="6C954BC5"/>
    <w:multiLevelType w:val="multilevel"/>
    <w:tmpl w:val="0C800EF4"/>
    <w:styleLink w:val="WWNum17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  <w:rPr>
        <w:rFonts w:cs="Wingdings"/>
      </w:rPr>
    </w:lvl>
    <w:lvl w:ilvl="3">
      <w:numFmt w:val="bullet"/>
      <w:lvlText w:val=""/>
      <w:lvlJc w:val="left"/>
      <w:pPr>
        <w:ind w:left="1800" w:hanging="360"/>
      </w:pPr>
      <w:rPr>
        <w:rFonts w:cs="Symbol"/>
      </w:r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  <w:rPr>
        <w:rFonts w:cs="Wingdings"/>
      </w:rPr>
    </w:lvl>
    <w:lvl w:ilvl="6">
      <w:numFmt w:val="bullet"/>
      <w:lvlText w:val=""/>
      <w:lvlJc w:val="left"/>
      <w:pPr>
        <w:ind w:left="2880" w:hanging="360"/>
      </w:pPr>
      <w:rPr>
        <w:rFonts w:cs="Symbol"/>
      </w:r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  <w:rPr>
        <w:rFonts w:cs="Wingdings"/>
      </w:rPr>
    </w:lvl>
  </w:abstractNum>
  <w:abstractNum w:abstractNumId="44" w15:restartNumberingAfterBreak="0">
    <w:nsid w:val="6FDC24C0"/>
    <w:multiLevelType w:val="hybridMultilevel"/>
    <w:tmpl w:val="092ACA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3D0CC7"/>
    <w:multiLevelType w:val="multilevel"/>
    <w:tmpl w:val="E2B4B004"/>
    <w:styleLink w:val="WWNum10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  <w:rPr>
        <w:rFonts w:cs="Wingdings"/>
      </w:rPr>
    </w:lvl>
    <w:lvl w:ilvl="3">
      <w:numFmt w:val="bullet"/>
      <w:lvlText w:val=""/>
      <w:lvlJc w:val="left"/>
      <w:pPr>
        <w:ind w:left="1800" w:hanging="360"/>
      </w:pPr>
      <w:rPr>
        <w:rFonts w:cs="Symbol"/>
      </w:r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  <w:rPr>
        <w:rFonts w:cs="Wingdings"/>
      </w:rPr>
    </w:lvl>
    <w:lvl w:ilvl="6">
      <w:numFmt w:val="bullet"/>
      <w:lvlText w:val=""/>
      <w:lvlJc w:val="left"/>
      <w:pPr>
        <w:ind w:left="2880" w:hanging="360"/>
      </w:pPr>
      <w:rPr>
        <w:rFonts w:cs="Symbol"/>
      </w:r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  <w:rPr>
        <w:rFonts w:cs="Wingdings"/>
      </w:rPr>
    </w:lvl>
  </w:abstractNum>
  <w:abstractNum w:abstractNumId="46" w15:restartNumberingAfterBreak="0">
    <w:nsid w:val="7811699C"/>
    <w:multiLevelType w:val="multilevel"/>
    <w:tmpl w:val="9A6E08BA"/>
    <w:styleLink w:val="WWNum37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2149" w:hanging="360"/>
      </w:pPr>
      <w:rPr>
        <w:rFonts w:cs="Courier New"/>
      </w:r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  <w:rPr>
        <w:rFonts w:cs="Courier New"/>
      </w:r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  <w:rPr>
        <w:rFonts w:cs="Courier New"/>
      </w:rPr>
    </w:lvl>
    <w:lvl w:ilvl="8">
      <w:numFmt w:val="bullet"/>
      <w:lvlText w:val=""/>
      <w:lvlJc w:val="left"/>
      <w:pPr>
        <w:ind w:left="7189" w:hanging="360"/>
      </w:pPr>
    </w:lvl>
  </w:abstractNum>
  <w:abstractNum w:abstractNumId="47" w15:restartNumberingAfterBreak="0">
    <w:nsid w:val="7ADF04ED"/>
    <w:multiLevelType w:val="multilevel"/>
    <w:tmpl w:val="56D0E46E"/>
    <w:styleLink w:val="WWNum38"/>
    <w:lvl w:ilvl="0">
      <w:numFmt w:val="bullet"/>
      <w:lvlText w:val="-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8" w15:restartNumberingAfterBreak="0">
    <w:nsid w:val="7FC450D4"/>
    <w:multiLevelType w:val="multilevel"/>
    <w:tmpl w:val="392CDCBC"/>
    <w:styleLink w:val="WWNum7"/>
    <w:lvl w:ilvl="0">
      <w:numFmt w:val="bullet"/>
      <w:lvlText w:val=""/>
      <w:lvlJc w:val="left"/>
      <w:pPr>
        <w:ind w:left="720" w:hanging="360"/>
      </w:pPr>
      <w:rPr>
        <w:rFonts w:cs="Wingdings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  <w:rPr>
        <w:rFonts w:cs="Wingdings"/>
      </w:rPr>
    </w:lvl>
    <w:lvl w:ilvl="3">
      <w:numFmt w:val="bullet"/>
      <w:lvlText w:val=""/>
      <w:lvlJc w:val="left"/>
      <w:pPr>
        <w:ind w:left="1800" w:hanging="360"/>
      </w:pPr>
      <w:rPr>
        <w:rFonts w:cs="Symbol"/>
      </w:r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  <w:rPr>
        <w:rFonts w:cs="Wingdings"/>
      </w:rPr>
    </w:lvl>
    <w:lvl w:ilvl="6">
      <w:numFmt w:val="bullet"/>
      <w:lvlText w:val=""/>
      <w:lvlJc w:val="left"/>
      <w:pPr>
        <w:ind w:left="2880" w:hanging="360"/>
      </w:pPr>
      <w:rPr>
        <w:rFonts w:cs="Symbol"/>
      </w:r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  <w:rPr>
        <w:rFonts w:cs="Wingdings"/>
      </w:rPr>
    </w:lvl>
  </w:abstractNum>
  <w:num w:numId="1" w16cid:durableId="1863589955">
    <w:abstractNumId w:val="13"/>
  </w:num>
  <w:num w:numId="2" w16cid:durableId="1971549028">
    <w:abstractNumId w:val="36"/>
  </w:num>
  <w:num w:numId="3" w16cid:durableId="866797811">
    <w:abstractNumId w:val="0"/>
  </w:num>
  <w:num w:numId="4" w16cid:durableId="148912310">
    <w:abstractNumId w:val="27"/>
  </w:num>
  <w:num w:numId="5" w16cid:durableId="1402216220">
    <w:abstractNumId w:val="39"/>
  </w:num>
  <w:num w:numId="6" w16cid:durableId="84305779">
    <w:abstractNumId w:val="11"/>
  </w:num>
  <w:num w:numId="7" w16cid:durableId="1576278582">
    <w:abstractNumId w:val="48"/>
  </w:num>
  <w:num w:numId="8" w16cid:durableId="224147620">
    <w:abstractNumId w:val="18"/>
  </w:num>
  <w:num w:numId="9" w16cid:durableId="165680818">
    <w:abstractNumId w:val="23"/>
  </w:num>
  <w:num w:numId="10" w16cid:durableId="529227265">
    <w:abstractNumId w:val="45"/>
  </w:num>
  <w:num w:numId="11" w16cid:durableId="1606882155">
    <w:abstractNumId w:val="6"/>
  </w:num>
  <w:num w:numId="12" w16cid:durableId="483620823">
    <w:abstractNumId w:val="10"/>
  </w:num>
  <w:num w:numId="13" w16cid:durableId="1998805961">
    <w:abstractNumId w:val="33"/>
  </w:num>
  <w:num w:numId="14" w16cid:durableId="1486236910">
    <w:abstractNumId w:val="3"/>
  </w:num>
  <w:num w:numId="15" w16cid:durableId="394934895">
    <w:abstractNumId w:val="32"/>
  </w:num>
  <w:num w:numId="16" w16cid:durableId="1172842751">
    <w:abstractNumId w:val="1"/>
  </w:num>
  <w:num w:numId="17" w16cid:durableId="191117789">
    <w:abstractNumId w:val="43"/>
  </w:num>
  <w:num w:numId="18" w16cid:durableId="1946040562">
    <w:abstractNumId w:val="12"/>
  </w:num>
  <w:num w:numId="19" w16cid:durableId="1771852436">
    <w:abstractNumId w:val="31"/>
  </w:num>
  <w:num w:numId="20" w16cid:durableId="995307560">
    <w:abstractNumId w:val="17"/>
  </w:num>
  <w:num w:numId="21" w16cid:durableId="1528834272">
    <w:abstractNumId w:val="20"/>
  </w:num>
  <w:num w:numId="22" w16cid:durableId="1440761644">
    <w:abstractNumId w:val="26"/>
  </w:num>
  <w:num w:numId="23" w16cid:durableId="882206139">
    <w:abstractNumId w:val="8"/>
  </w:num>
  <w:num w:numId="24" w16cid:durableId="1168403824">
    <w:abstractNumId w:val="5"/>
  </w:num>
  <w:num w:numId="25" w16cid:durableId="2029914724">
    <w:abstractNumId w:val="22"/>
  </w:num>
  <w:num w:numId="26" w16cid:durableId="1123811705">
    <w:abstractNumId w:val="25"/>
  </w:num>
  <w:num w:numId="27" w16cid:durableId="731582689">
    <w:abstractNumId w:val="14"/>
  </w:num>
  <w:num w:numId="28" w16cid:durableId="1407262101">
    <w:abstractNumId w:val="15"/>
  </w:num>
  <w:num w:numId="29" w16cid:durableId="2089112050">
    <w:abstractNumId w:val="4"/>
  </w:num>
  <w:num w:numId="30" w16cid:durableId="1540388173">
    <w:abstractNumId w:val="2"/>
  </w:num>
  <w:num w:numId="31" w16cid:durableId="1172843059">
    <w:abstractNumId w:val="38"/>
  </w:num>
  <w:num w:numId="32" w16cid:durableId="1247501308">
    <w:abstractNumId w:val="7"/>
  </w:num>
  <w:num w:numId="33" w16cid:durableId="747046270">
    <w:abstractNumId w:val="9"/>
  </w:num>
  <w:num w:numId="34" w16cid:durableId="1719822554">
    <w:abstractNumId w:val="34"/>
  </w:num>
  <w:num w:numId="35" w16cid:durableId="922683097">
    <w:abstractNumId w:val="24"/>
  </w:num>
  <w:num w:numId="36" w16cid:durableId="1312783511">
    <w:abstractNumId w:val="41"/>
  </w:num>
  <w:num w:numId="37" w16cid:durableId="309788731">
    <w:abstractNumId w:val="46"/>
  </w:num>
  <w:num w:numId="38" w16cid:durableId="1854955910">
    <w:abstractNumId w:val="47"/>
  </w:num>
  <w:num w:numId="39" w16cid:durableId="1141119009">
    <w:abstractNumId w:val="16"/>
  </w:num>
  <w:num w:numId="40" w16cid:durableId="150100062">
    <w:abstractNumId w:val="35"/>
  </w:num>
  <w:num w:numId="41" w16cid:durableId="1069040669">
    <w:abstractNumId w:val="29"/>
  </w:num>
  <w:num w:numId="42" w16cid:durableId="629434452">
    <w:abstractNumId w:val="28"/>
  </w:num>
  <w:num w:numId="43" w16cid:durableId="1588881756">
    <w:abstractNumId w:val="21"/>
  </w:num>
  <w:num w:numId="44" w16cid:durableId="382144551">
    <w:abstractNumId w:val="30"/>
  </w:num>
  <w:num w:numId="45" w16cid:durableId="1992445175">
    <w:abstractNumId w:val="37"/>
  </w:num>
  <w:num w:numId="46" w16cid:durableId="1716005214">
    <w:abstractNumId w:val="42"/>
  </w:num>
  <w:num w:numId="47" w16cid:durableId="2143379934">
    <w:abstractNumId w:val="19"/>
  </w:num>
  <w:num w:numId="48" w16cid:durableId="1774781815">
    <w:abstractNumId w:val="40"/>
  </w:num>
  <w:num w:numId="49" w16cid:durableId="17218613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0B"/>
    <w:rsid w:val="000632CE"/>
    <w:rsid w:val="000D3ABE"/>
    <w:rsid w:val="000F1149"/>
    <w:rsid w:val="002B1FB6"/>
    <w:rsid w:val="002F440A"/>
    <w:rsid w:val="0031310A"/>
    <w:rsid w:val="003B0F30"/>
    <w:rsid w:val="00455E75"/>
    <w:rsid w:val="004A7EB7"/>
    <w:rsid w:val="00591D16"/>
    <w:rsid w:val="00640194"/>
    <w:rsid w:val="00657C40"/>
    <w:rsid w:val="006E5D44"/>
    <w:rsid w:val="0070200B"/>
    <w:rsid w:val="007677CD"/>
    <w:rsid w:val="00770A23"/>
    <w:rsid w:val="00817B0B"/>
    <w:rsid w:val="008E3169"/>
    <w:rsid w:val="009B5C33"/>
    <w:rsid w:val="009C7138"/>
    <w:rsid w:val="00A6182B"/>
    <w:rsid w:val="00B70E42"/>
    <w:rsid w:val="00C64EF2"/>
    <w:rsid w:val="00C762AC"/>
    <w:rsid w:val="00C94D8A"/>
    <w:rsid w:val="00DD0110"/>
    <w:rsid w:val="00E40330"/>
    <w:rsid w:val="00EA43D4"/>
    <w:rsid w:val="00F4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8C32"/>
  <w15:docId w15:val="{0FF2253F-96D1-42E7-9A37-70BF9EA8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uiPriority w:val="9"/>
    <w:qFormat/>
    <w:pPr>
      <w:keepNext/>
      <w:outlineLvl w:val="0"/>
    </w:pPr>
    <w:rPr>
      <w:b/>
      <w:bCs/>
    </w:rPr>
  </w:style>
  <w:style w:type="paragraph" w:styleId="Titre2">
    <w:name w:val="heading 2"/>
    <w:basedOn w:val="Standard"/>
    <w:next w:val="Textbody"/>
    <w:uiPriority w:val="9"/>
    <w:semiHidden/>
    <w:unhideWhenUsed/>
    <w:qFormat/>
    <w:pPr>
      <w:keepNext/>
      <w:jc w:val="center"/>
      <w:outlineLvl w:val="1"/>
    </w:pPr>
    <w:rPr>
      <w:b/>
      <w:bCs/>
      <w:sz w:val="44"/>
    </w:rPr>
  </w:style>
  <w:style w:type="paragraph" w:styleId="Titre3">
    <w:name w:val="heading 3"/>
    <w:basedOn w:val="Standard"/>
    <w:next w:val="Textbody"/>
    <w:uiPriority w:val="9"/>
    <w:semiHidden/>
    <w:unhideWhenUsed/>
    <w:qFormat/>
    <w:pPr>
      <w:keepNext/>
      <w:jc w:val="center"/>
      <w:outlineLvl w:val="2"/>
    </w:pPr>
    <w:rPr>
      <w:sz w:val="44"/>
    </w:rPr>
  </w:style>
  <w:style w:type="paragraph" w:styleId="Titre4">
    <w:name w:val="heading 4"/>
    <w:basedOn w:val="Standard"/>
    <w:next w:val="Textbody"/>
    <w:uiPriority w:val="9"/>
    <w:semiHidden/>
    <w:unhideWhenUsed/>
    <w:qFormat/>
    <w:pPr>
      <w:keepNext/>
      <w:jc w:val="center"/>
      <w:outlineLvl w:val="3"/>
    </w:pPr>
    <w:rPr>
      <w:sz w:val="32"/>
    </w:rPr>
  </w:style>
  <w:style w:type="paragraph" w:styleId="Titre5">
    <w:name w:val="heading 5"/>
    <w:basedOn w:val="Standard"/>
    <w:next w:val="Textbody"/>
    <w:uiPriority w:val="9"/>
    <w:semiHidden/>
    <w:unhideWhenUsed/>
    <w:qFormat/>
    <w:pPr>
      <w:keepNext/>
      <w:jc w:val="both"/>
      <w:outlineLvl w:val="4"/>
    </w:pPr>
    <w:rPr>
      <w:b/>
      <w:bCs/>
      <w:sz w:val="20"/>
    </w:rPr>
  </w:style>
  <w:style w:type="paragraph" w:styleId="Titre6">
    <w:name w:val="heading 6"/>
    <w:basedOn w:val="Standard"/>
    <w:next w:val="Textbody"/>
    <w:uiPriority w:val="9"/>
    <w:semiHidden/>
    <w:unhideWhenUsed/>
    <w:qFormat/>
    <w:pPr>
      <w:keepNext/>
      <w:jc w:val="both"/>
      <w:outlineLvl w:val="5"/>
    </w:pPr>
    <w:rPr>
      <w:b/>
      <w:bCs/>
      <w:sz w:val="28"/>
    </w:rPr>
  </w:style>
  <w:style w:type="paragraph" w:styleId="Titre7">
    <w:name w:val="heading 7"/>
    <w:basedOn w:val="Standard"/>
    <w:next w:val="Textbody"/>
    <w:pPr>
      <w:keepNext/>
      <w:jc w:val="both"/>
      <w:outlineLvl w:val="6"/>
    </w:pPr>
    <w:rPr>
      <w:b/>
      <w:bCs/>
    </w:rPr>
  </w:style>
  <w:style w:type="paragraph" w:styleId="Titre8">
    <w:name w:val="heading 8"/>
    <w:basedOn w:val="Standard"/>
    <w:next w:val="Textbody"/>
    <w:pPr>
      <w:keepNext/>
      <w:outlineLvl w:val="7"/>
    </w:pPr>
    <w:rPr>
      <w:b/>
      <w:bCs/>
      <w:sz w:val="28"/>
    </w:rPr>
  </w:style>
  <w:style w:type="paragraph" w:styleId="Titre9">
    <w:name w:val="heading 9"/>
    <w:basedOn w:val="Standard"/>
    <w:next w:val="Textbody"/>
    <w:pPr>
      <w:keepNext/>
      <w:outlineLvl w:val="8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center"/>
    </w:pPr>
    <w:rPr>
      <w:rFonts w:ascii="Arial" w:eastAsia="Microsoft YaHei" w:hAnsi="Arial" w:cs="Arial"/>
      <w:b/>
      <w:bCs/>
      <w:sz w:val="28"/>
      <w:szCs w:val="28"/>
      <w:u w:val="single"/>
    </w:rPr>
  </w:style>
  <w:style w:type="paragraph" w:customStyle="1" w:styleId="Textbody">
    <w:name w:val="Text body"/>
    <w:basedOn w:val="Standard"/>
    <w:pPr>
      <w:spacing w:after="120"/>
      <w:jc w:val="center"/>
    </w:pPr>
    <w:rPr>
      <w:b/>
      <w:bCs/>
      <w:lang w:eastAsia="ar-SA"/>
    </w:r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itre10">
    <w:name w:val="Titre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Standard"/>
    <w:pPr>
      <w:suppressLineNumbers/>
    </w:pPr>
    <w:rPr>
      <w:rFonts w:cs="Tahoma"/>
    </w:rPr>
  </w:style>
  <w:style w:type="paragraph" w:customStyle="1" w:styleId="Textebrut1">
    <w:name w:val="Texte brut1"/>
    <w:basedOn w:val="Standard"/>
    <w:rPr>
      <w:rFonts w:ascii="Courier New" w:hAnsi="Courier New" w:cs="Courier New"/>
      <w:sz w:val="20"/>
      <w:szCs w:val="20"/>
    </w:rPr>
  </w:style>
  <w:style w:type="paragraph" w:styleId="Sous-titre">
    <w:name w:val="Subtitle"/>
    <w:basedOn w:val="Standard"/>
    <w:next w:val="Textbody"/>
    <w:uiPriority w:val="11"/>
    <w:qFormat/>
    <w:rPr>
      <w:b/>
      <w:bCs/>
      <w:i/>
      <w:iCs/>
      <w:sz w:val="28"/>
      <w:szCs w:val="28"/>
    </w:rPr>
  </w:style>
  <w:style w:type="paragraph" w:customStyle="1" w:styleId="Framecontents">
    <w:name w:val="Frame contents"/>
    <w:basedOn w:val="Textbody"/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Standard"/>
    <w:pPr>
      <w:ind w:left="708"/>
    </w:p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odytext">
    <w:name w:val="bodytext"/>
    <w:basedOn w:val="Standard"/>
    <w:pPr>
      <w:suppressAutoHyphens w:val="0"/>
      <w:spacing w:before="280" w:after="280"/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szCs w:val="21"/>
    </w:rPr>
  </w:style>
  <w:style w:type="paragraph" w:customStyle="1" w:styleId="s5">
    <w:name w:val="s5"/>
    <w:basedOn w:val="Standard"/>
    <w:pPr>
      <w:suppressAutoHyphens w:val="0"/>
      <w:spacing w:before="280" w:after="280"/>
    </w:pPr>
    <w:rPr>
      <w:rFonts w:eastAsia="Calibri"/>
    </w:rPr>
  </w:style>
  <w:style w:type="paragraph" w:customStyle="1" w:styleId="s8">
    <w:name w:val="s8"/>
    <w:basedOn w:val="Standard"/>
    <w:pPr>
      <w:suppressAutoHyphens w:val="0"/>
      <w:spacing w:before="280" w:after="280"/>
    </w:pPr>
    <w:rPr>
      <w:rFonts w:eastAsia="Calibri"/>
    </w:rPr>
  </w:style>
  <w:style w:type="paragraph" w:customStyle="1" w:styleId="s9">
    <w:name w:val="s9"/>
    <w:basedOn w:val="Standard"/>
    <w:pPr>
      <w:suppressAutoHyphens w:val="0"/>
      <w:spacing w:before="280" w:after="280"/>
    </w:pPr>
    <w:rPr>
      <w:rFonts w:eastAsia="Calibri"/>
    </w:rPr>
  </w:style>
  <w:style w:type="paragraph" w:customStyle="1" w:styleId="Pa2">
    <w:name w:val="Pa2"/>
    <w:basedOn w:val="Standard"/>
    <w:pPr>
      <w:suppressAutoHyphens w:val="0"/>
      <w:spacing w:line="241" w:lineRule="atLeast"/>
    </w:pPr>
    <w:rPr>
      <w:rFonts w:ascii="AW Conqueror Sans Light" w:eastAsia="Calibri" w:hAnsi="AW Conqueror Sans Light" w:cs="AW Conqueror Sans Light"/>
    </w:rPr>
  </w:style>
  <w:style w:type="paragraph" w:customStyle="1" w:styleId="Pa3">
    <w:name w:val="Pa3"/>
    <w:basedOn w:val="Standard"/>
    <w:pPr>
      <w:suppressAutoHyphens w:val="0"/>
      <w:spacing w:line="241" w:lineRule="atLeast"/>
    </w:pPr>
    <w:rPr>
      <w:rFonts w:ascii="AW Conqueror Sans Light" w:eastAsia="Calibri" w:hAnsi="AW Conqueror Sans Light" w:cs="AW Conqueror Sans Light"/>
    </w:rPr>
  </w:style>
  <w:style w:type="paragraph" w:customStyle="1" w:styleId="Pa4">
    <w:name w:val="Pa4"/>
    <w:basedOn w:val="Standard"/>
    <w:pPr>
      <w:suppressAutoHyphens w:val="0"/>
      <w:spacing w:line="241" w:lineRule="atLeast"/>
    </w:pPr>
    <w:rPr>
      <w:rFonts w:ascii="AW Conqueror Sans Light" w:eastAsia="Calibri" w:hAnsi="AW Conqueror Sans Light" w:cs="AW Conqueror Sans Light"/>
    </w:rPr>
  </w:style>
  <w:style w:type="paragraph" w:customStyle="1" w:styleId="07-SectionTitreBleu">
    <w:name w:val="07 - Section Titre Bleu"/>
    <w:basedOn w:val="Standard"/>
    <w:pPr>
      <w:widowControl w:val="0"/>
      <w:pBdr>
        <w:bottom w:val="single" w:sz="12" w:space="1" w:color="808080"/>
      </w:pBdr>
      <w:suppressAutoHyphens w:val="0"/>
      <w:spacing w:before="240" w:after="160"/>
      <w:jc w:val="both"/>
    </w:pPr>
    <w:rPr>
      <w:rFonts w:ascii="Calibri" w:hAnsi="Calibri" w:cs="Calibri"/>
      <w:b/>
      <w:bCs/>
      <w:color w:val="357A9B"/>
      <w:sz w:val="30"/>
      <w:szCs w:val="3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Corpsdetexte3">
    <w:name w:val="Body Text 3"/>
    <w:basedOn w:val="Standard"/>
    <w:pPr>
      <w:spacing w:after="120"/>
    </w:pPr>
    <w:rPr>
      <w:sz w:val="16"/>
      <w:szCs w:val="1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xplorateurdedocuments">
    <w:name w:val="Document Map"/>
    <w:basedOn w:val="Standard"/>
    <w:rPr>
      <w:rFonts w:ascii="Tahoma" w:hAnsi="Tahoma"/>
      <w:sz w:val="16"/>
      <w:szCs w:val="14"/>
    </w:rPr>
  </w:style>
  <w:style w:type="paragraph" w:customStyle="1" w:styleId="Normal1">
    <w:name w:val="Normal1"/>
    <w:pPr>
      <w:widowControl/>
      <w:spacing w:line="100" w:lineRule="atLeast"/>
    </w:pPr>
    <w:rPr>
      <w:rFonts w:eastAsia="Times New Roman" w:cs="Times New Roman"/>
      <w:szCs w:val="20"/>
      <w:lang w:eastAsia="ar-SA" w:bidi="ar-SA"/>
    </w:rPr>
  </w:style>
  <w:style w:type="paragraph" w:styleId="NormalWeb">
    <w:name w:val="Normal (Web)"/>
    <w:basedOn w:val="Standard"/>
    <w:pPr>
      <w:suppressAutoHyphens w:val="0"/>
      <w:spacing w:before="100" w:after="100"/>
    </w:pPr>
    <w:rPr>
      <w:lang w:eastAsia="fr-FR"/>
    </w:rPr>
  </w:style>
  <w:style w:type="paragraph" w:customStyle="1" w:styleId="CorpsDlibration">
    <w:name w:val="CorpsDélibération"/>
    <w:basedOn w:val="Standard"/>
    <w:pPr>
      <w:suppressAutoHyphens w:val="0"/>
      <w:jc w:val="both"/>
    </w:pPr>
    <w:rPr>
      <w:sz w:val="20"/>
      <w:szCs w:val="20"/>
      <w:lang w:eastAsia="fr-FR"/>
    </w:rPr>
  </w:style>
  <w:style w:type="paragraph" w:customStyle="1" w:styleId="align-center">
    <w:name w:val="align-center"/>
    <w:basedOn w:val="Standard"/>
    <w:pPr>
      <w:suppressAutoHyphens w:val="0"/>
      <w:spacing w:before="100" w:after="100"/>
    </w:pPr>
    <w:rPr>
      <w:lang w:eastAsia="fr-FR"/>
    </w:rPr>
  </w:style>
  <w:style w:type="paragraph" w:styleId="Sansinterligne">
    <w:name w:val="No Spacing"/>
    <w:uiPriority w:val="1"/>
    <w:qFormat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RetraitVU">
    <w:name w:val="Retrait VU"/>
    <w:pPr>
      <w:widowControl/>
      <w:tabs>
        <w:tab w:val="left" w:pos="863"/>
      </w:tabs>
      <w:spacing w:before="120"/>
      <w:ind w:left="431" w:hanging="431"/>
      <w:jc w:val="both"/>
    </w:pPr>
    <w:rPr>
      <w:rFonts w:eastAsia="Times New Roman" w:cs="Times New Roman"/>
      <w:lang w:eastAsia="fr-FR" w:bidi="ar-SA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 2" w:hAnsi="Wingdings 2" w:cs="Wingdings 2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 2" w:hAnsi="Wingdings 2" w:cs="Wingdings 2"/>
      <w:sz w:val="26"/>
      <w:szCs w:val="26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 2" w:hAnsi="Wingdings 2" w:cs="Wingdings 2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eastAsia="MS Mincho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Arial" w:eastAsia="MS Mincho" w:hAnsi="Arial" w:cs="Aria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9">
    <w:name w:val="WW-Absatz-Standardschriftart1111111111111111111111111111111111111111111111111111111111111111111111111111111111111111111111111111111111111111111111111111111111111111111111111111111111111111111111111111111111111111111111111111111111111111111111111111113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8">
    <w:name w:val="WW-Absatz-Standardschriftart1111111111111111111111111111111111111111111111111111111111111111111111111111111111111111111111111111111111111111111111111111111111111111111111111111111111111111111111111111111111111111111111111111111111111111111111111111113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7">
    <w:name w:val="WW-Absatz-Standardschriftart1111111111111111111111111111111111111111111111111111111111111111111111111111111111111111111111111111111111111111111111111111111111111111111111111111111111111111111111111111111111111111111111111111111111111111111111111111113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6">
    <w:name w:val="WW-Absatz-Standardschriftart1111111111111111111111111111111111111111111111111111111111111111111111111111111111111111111111111111111111111111111111111111111111111111111111111111111111111111111111111111111111111111111111111111111111111111111111111111113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5">
    <w:name w:val="WW-Absatz-Standardschriftart1111111111111111111111111111111111111111111111111111111111111111111111111111111111111111111111111111111111111111111111111111111111111111111111111111111111111111111111111111111111111111111111111111111111111111111111111111113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4">
    <w:name w:val="WW-Absatz-Standardschriftart1111111111111111111111111111111111111111111111111111111111111111111111111111111111111111111111111111111111111111111111111111111111111111111111111111111111111111111111111111111111111111111111111111111111111111111111111111113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3">
    <w:name w:val="WW-Absatz-Standardschriftart1111111111111111111111111111111111111111111111111111111111111111111111111111111111111111111111111111111111111111111111111111111111111111111111111111111111111111111111111111111111111111111111111111111111111111111111111111113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2">
    <w:name w:val="WW-Absatz-Standardschriftart1111111111111111111111111111111111111111111111111111111111111111111111111111111111111111111111111111111111111111111111111111111111111111111111111111111111111111111111111111111111111111111111111111111111111111111111111111113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1">
    <w:name w:val="WW-Absatz-Standardschriftart1111111111111111111111111111111111111111111111111111111111111111111111111111111111111111111111111111111111111111111111111111111111111111111111111111111111111111111111111111111111111111111111111111111111111111111111111111113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0">
    <w:name w:val="WW-Absatz-Standardschriftart1111111111111111111111111111111111111111111111111111111111111111111111111111111111111111111111111111111111111111111111111111111111111111111111111111111111111111111111111111111111111111111111111111111111111111111111111111113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9">
    <w:name w:val="WW-Absatz-Standardschriftart1111111111111111111111111111111111111111111111111111111111111111111111111111111111111111111111111111111111111111111111111111111111111111111111111111111111111111111111111111111111111111111111111111111111111111111111111111113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8">
    <w:name w:val="WW-Absatz-Standardschriftart1111111111111111111111111111111111111111111111111111111111111111111111111111111111111111111111111111111111111111111111111111111111111111111111111111111111111111111111111111111111111111111111111111111111111111111111111111113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7">
    <w:name w:val="WW-Absatz-Standardschriftart1111111111111111111111111111111111111111111111111111111111111111111111111111111111111111111111111111111111111111111111111111111111111111111111111111111111111111111111111111111111111111111111111111111111111111111111111111113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6">
    <w:name w:val="WW-Absatz-Standardschriftart1111111111111111111111111111111111111111111111111111111111111111111111111111111111111111111111111111111111111111111111111111111111111111111111111111111111111111111111111111111111111111111111111111111111111111111111111111113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5">
    <w:name w:val="WW-Absatz-Standardschriftart1111111111111111111111111111111111111111111111111111111111111111111111111111111111111111111111111111111111111111111111111111111111111111111111111111111111111111111111111111111111111111111111111111111111111111111111111111113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4">
    <w:name w:val="WW-Absatz-Standardschriftart1111111111111111111111111111111111111111111111111111111111111111111111111111111111111111111111111111111111111111111111111111111111111111111111111111111111111111111111111111111111111111111111111111111111111111111111111111113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3">
    <w:name w:val="WW-Absatz-Standardschriftart1111111111111111111111111111111111111111111111111111111111111111111111111111111111111111111111111111111111111111111111111111111111111111111111111111111111111111111111111111111111111111111111111111111111111111111111111111113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2">
    <w:name w:val="WW-Absatz-Standardschriftart1111111111111111111111111111111111111111111111111111111111111111111111111111111111111111111111111111111111111111111111111111111111111111111111111111111111111111111111111111111111111111111111111111111111111111111111111111113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1">
    <w:name w:val="WW-Absatz-Standardschriftart1111111111111111111111111111111111111111111111111111111111111111111111111111111111111111111111111111111111111111111111111111111111111111111111111111111111111111111111111111111111111111111111111111111111111111111111111111113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0">
    <w:name w:val="WW-Absatz-Standardschriftart1111111111111111111111111111111111111111111111111111111111111111111111111111111111111111111111111111111111111111111111111111111111111111111111111111111111111111111111111111111111111111111111111111111111111111111111111111113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9">
    <w:name w:val="WW-Absatz-Standardschriftart11111111111111111111111111111111111111111111111111111111111111111111111111111111111111111111111111111111111111111111111111111111111111111111111111111111111111111111111111111111111111111111111111111111111111111111111111111129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8">
    <w:name w:val="WW-Absatz-Standardschriftart11111111111111111111111111111111111111111111111111111111111111111111111111111111111111111111111111111111111111111111111111111111111111111111111111111111111111111111111111111111111111111111111111111111111111111111111111111129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7">
    <w:name w:val="WW-Absatz-Standardschriftart1111111111111111111111111111111111111111111111111111111111111111111111111111111111111111111111111111111111111111111111111111111111111111111111111111111111111111111111111111111111111111111111111111111111111111111111111111112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6">
    <w:name w:val="WW-Absatz-Standardschriftart1111111111111111111111111111111111111111111111111111111111111111111111111111111111111111111111111111111111111111111111111111111111111111111111111111111111111111111111111111111111111111111111111111111111111111111111111111112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5">
    <w:name w:val="WW-Absatz-Standardschriftart111111111111111111111111111111111111111111111111111111111111111111111111111111111111111111111111111111111111111111111111111111111111111111111111111111111111111111111111111111111111111111111111111111111111111111111111111111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4">
    <w:name w:val="WW-Absatz-Standardschriftart1111111111111111111111111111111111111111111111111111111111111111111111111111111111111111111111111111111111111111111111111111111111111111111111111111111111111111111111111111111111111111111111111111111111111111111111111111112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3">
    <w:name w:val="WW-Absatz-Standardschriftart1111111111111111111111111111111111111111111111111111111111111111111111111111111111111111111111111111111111111111111111111111111111111111111111111111111111111111111111111111111111111111111111111111111111111111111111111111112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2">
    <w:name w:val="WW-Absatz-Standardschriftart1111111111111111111111111111111111111111111111111111111111111111111111111111111111111111111111111111111111111111111111111111111111111111111111111111111111111111111111111111111111111111111111111111111111111111111111111111112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1">
    <w:name w:val="WW-Absatz-Standardschriftart1111111111111111111111111111111111111111111111111111111111111111111111111111111111111111111111111111111111111111111111111111111111111111111111111111111111111111111111111111111111111111111111111111111111111111111111111111112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0">
    <w:name w:val="WW-Absatz-Standardschriftart1111111111111111111111111111111111111111111111111111111111111111111111111111111111111111111111111111111111111111111111111111111111111111111111111111111111111111111111111111111111111111111111111111111111111111111111111111112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9">
    <w:name w:val="WW-Absatz-Standardschriftart1111111111111111111111111111111111111111111111111111111111111111111111111111111111111111111111111111111111111111111111111111111111111111111111111111111111111111111111111111111111111111111111111111111111111111111111111111112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8">
    <w:name w:val="WW-Absatz-Standardschriftart1111111111111111111111111111111111111111111111111111111111111111111111111111111111111111111111111111111111111111111111111111111111111111111111111111111111111111111111111111111111111111111111111111111111111111111111111111112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7">
    <w:name w:val="WW-Absatz-Standardschriftart1111111111111111111111111111111111111111111111111111111111111111111111111111111111111111111111111111111111111111111111111111111111111111111111111111111111111111111111111111111111111111111111111111111111111111111111111111112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6">
    <w:name w:val="WW-Absatz-Standardschriftart1111111111111111111111111111111111111111111111111111111111111111111111111111111111111111111111111111111111111111111111111111111111111111111111111111111111111111111111111111111111111111111111111111111111111111111111111111112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5">
    <w:name w:val="WW-Absatz-Standardschriftart1111111111111111111111111111111111111111111111111111111111111111111111111111111111111111111111111111111111111111111111111111111111111111111111111111111111111111111111111111111111111111111111111111111111111111111111111111112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4">
    <w:name w:val="WW-Absatz-Standardschriftart1111111111111111111111111111111111111111111111111111111111111111111111111111111111111111111111111111111111111111111111111111111111111111111111111111111111111111111111111111111111111111111111111111111111111111111111111111112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3">
    <w:name w:val="WW-Absatz-Standardschriftart1111111111111111111111111111111111111111111111111111111111111111111111111111111111111111111111111111111111111111111111111111111111111111111111111111111111111111111111111111111111111111111111111111111111111111111111111111112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2">
    <w:name w:val="WW-Absatz-Standardschriftart1111111111111111111111111111111111111111111111111111111111111111111111111111111111111111111111111111111111111111111111111111111111111111111111111111111111111111111111111111111111111111111111111111111111111111111111111111112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1">
    <w:name w:val="WW-Absatz-Standardschriftart1111111111111111111111111111111111111111111111111111111111111111111111111111111111111111111111111111111111111111111111111111111111111111111111111111111111111111111111111111111111111111111111111111111111111111111111111111112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0">
    <w:name w:val="WW-Absatz-Standardschriftart1111111111111111111111111111111111111111111111111111111111111111111111111111111111111111111111111111111111111111111111111111111111111111111111111111111111111111111111111111111111111111111111111111111111111111111111111111112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9">
    <w:name w:val="WW-Absatz-Standardschriftart1111111111111111111111111111111111111111111111111111111111111111111111111111111111111111111111111111111111111111111111111111111111111111111111111111111111111111111111111111111111111111111111111111111111111111111111111111112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8">
    <w:name w:val="WW-Absatz-Standardschriftart1111111111111111111111111111111111111111111111111111111111111111111111111111111111111111111111111111111111111111111111111111111111111111111111111111111111111111111111111111111111111111111111111111111111111111111111111111112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7">
    <w:name w:val="WW-Absatz-Standardschriftart1111111111111111111111111111111111111111111111111111111111111111111111111111111111111111111111111111111111111111111111111111111111111111111111111111111111111111111111111111111111111111111111111111111111111111111111111111112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6">
    <w:name w:val="WW-Absatz-Standardschriftart1111111111111111111111111111111111111111111111111111111111111111111111111111111111111111111111111111111111111111111111111111111111111111111111111111111111111111111111111111111111111111111111111111111111111111111111111111112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5">
    <w:name w:val="WW-Absatz-Standardschriftart1111111111111111111111111111111111111111111111111111111111111111111111111111111111111111111111111111111111111111111111111111111111111111111111111111111111111111111111111111111111111111111111111111111111111111111111111111112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4">
    <w:name w:val="WW-Absatz-Standardschriftart1111111111111111111111111111111111111111111111111111111111111111111111111111111111111111111111111111111111111111111111111111111111111111111111111111111111111111111111111111111111111111111111111111111111111111111111111111112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3">
    <w:name w:val="WW-Absatz-Standardschriftart1111111111111111111111111111111111111111111111111111111111111111111111111111111111111111111111111111111111111111111111111111111111111111111111111111111111111111111111111111111111111111111111111111111111111111111111111111112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2">
    <w:name w:val="WW-Absatz-Standardschriftart1111111111111111111111111111111111111111111111111111111111111111111111111111111111111111111111111111111111111111111111111111111111111111111111111111111111111111111111111111111111111111111111111111111111111111111111111111112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1">
    <w:name w:val="WW-Absatz-Standardschriftart1111111111111111111111111111111111111111111111111111111111111111111111111111111111111111111111111111111111111111111111111111111111111111111111111111111111111111111111111111111111111111111111111111111111111111111111111111112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0">
    <w:name w:val="WW-Absatz-Standardschriftart111111111111111111111111111111111111111111111111111111111111111111111111111111111111111111111111111111111111111111111111111111111111111111111111111111111111111111111111111111111111111111111111111111111111111111111111111111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9">
    <w:name w:val="WW-Absatz-Standardschriftart1111111111111111111111111111111111111111111111111111111111111111111111111111111111111111111111111111111111111111111111111111111111111111111111111111111111111111111111111111111111111111111111111111111111111111111111111111112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8">
    <w:name w:val="WW-Absatz-Standardschriftart1111111111111111111111111111111111111111111111111111111111111111111111111111111111111111111111111111111111111111111111111111111111111111111111111111111111111111111111111111111111111111111111111111111111111111111111111111112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7">
    <w:name w:val="WW-Absatz-Standardschriftart1111111111111111111111111111111111111111111111111111111111111111111111111111111111111111111111111111111111111111111111111111111111111111111111111111111111111111111111111111111111111111111111111111111111111111111111111111112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6">
    <w:name w:val="WW-Absatz-Standardschriftart1111111111111111111111111111111111111111111111111111111111111111111111111111111111111111111111111111111111111111111111111111111111111111111111111111111111111111111111111111111111111111111111111111111111111111111111111111112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5">
    <w:name w:val="WW-Absatz-Standardschriftart1111111111111111111111111111111111111111111111111111111111111111111111111111111111111111111111111111111111111111111111111111111111111111111111111111111111111111111111111111111111111111111111111111111111111111111111111111112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4">
    <w:name w:val="WW-Absatz-Standardschriftart1111111111111111111111111111111111111111111111111111111111111111111111111111111111111111111111111111111111111111111111111111111111111111111111111111111111111111111111111111111111111111111111111111111111111111111111111111112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3">
    <w:name w:val="WW-Absatz-Standardschriftart1111111111111111111111111111111111111111111111111111111111111111111111111111111111111111111111111111111111111111111111111111111111111111111111111111111111111111111111111111111111111111111111111111111111111111111111111111112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2">
    <w:name w:val="WW-Absatz-Standardschriftart1111111111111111111111111111111111111111111111111111111111111111111111111111111111111111111111111111111111111111111111111111111111111111111111111111111111111111111111111111111111111111111111111111111111111111111111111111112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1">
    <w:name w:val="WW-Absatz-Standardschriftart1111111111111111111111111111111111111111111111111111111111111111111111111111111111111111111111111111111111111111111111111111111111111111111111111111111111111111111111111111111111111111111111111111111111111111111111111111112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0">
    <w:name w:val="WW-Absatz-Standardschriftart1111111111111111111111111111111111111111111111111111111111111111111111111111111111111111111111111111111111111111111111111111111111111111111111111111111111111111111111111111111111111111111111111111111111111111111111111111112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9">
    <w:name w:val="WW-Absatz-Standardschriftart1111111111111111111111111111111111111111111111111111111111111111111111111111111111111111111111111111111111111111111111111111111111111111111111111111111111111111111111111111111111111111111111111111111111111111111111111111112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8">
    <w:name w:val="WW-Absatz-Standardschriftart1111111111111111111111111111111111111111111111111111111111111111111111111111111111111111111111111111111111111111111111111111111111111111111111111111111111111111111111111111111111111111111111111111111111111111111111111111112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7">
    <w:name w:val="WW-Absatz-Standardschriftart1111111111111111111111111111111111111111111111111111111111111111111111111111111111111111111111111111111111111111111111111111111111111111111111111111111111111111111111111111111111111111111111111111111111111111111111111111112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6">
    <w:name w:val="WW-Absatz-Standardschriftart1111111111111111111111111111111111111111111111111111111111111111111111111111111111111111111111111111111111111111111111111111111111111111111111111111111111111111111111111111111111111111111111111111111111111111111111111111112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5">
    <w:name w:val="WW-Absatz-Standardschriftart1111111111111111111111111111111111111111111111111111111111111111111111111111111111111111111111111111111111111111111111111111111111111111111111111111111111111111111111111111111111111111111111111111111111111111111111111111112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4">
    <w:name w:val="WW-Absatz-Standardschriftart1111111111111111111111111111111111111111111111111111111111111111111111111111111111111111111111111111111111111111111111111111111111111111111111111111111111111111111111111111111111111111111111111111111111111111111111111111112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3">
    <w:name w:val="WW-Absatz-Standardschriftart1111111111111111111111111111111111111111111111111111111111111111111111111111111111111111111111111111111111111111111111111111111111111111111111111111111111111111111111111111111111111111111111111111111111111111111111111111112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2">
    <w:name w:val="WW-Absatz-Standardschriftart1111111111111111111111111111111111111111111111111111111111111111111111111111111111111111111111111111111111111111111111111111111111111111111111111111111111111111111111111111111111111111111111111111111111111111111111111111112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1">
    <w:name w:val="WW-Absatz-Standardschriftart1111111111111111111111111111111111111111111111111111111111111111111111111111111111111111111111111111111111111111111111111111111111111111111111111111111111111111111111111111111111111111111111111111111111111111111111111111112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0">
    <w:name w:val="WW-Absatz-Standardschriftart1111111111111111111111111111111111111111111111111111111111111111111111111111111111111111111111111111111111111111111111111111111111111111111111111111111111111111111111111111111111111111111111111111111111111111111111111111112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9">
    <w:name w:val="WW-Absatz-Standardschriftart1111111111111111111111111111111111111111111111111111111111111111111111111111111111111111111111111111111111111111111111111111111111111111111111111111111111111111111111111111111111111111111111111111111111111111111111111111112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8">
    <w:name w:val="WW-Absatz-Standardschriftart1111111111111111111111111111111111111111111111111111111111111111111111111111111111111111111111111111111111111111111111111111111111111111111111111111111111111111111111111111111111111111111111111111111111111111111111111111112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7">
    <w:name w:val="WW-Absatz-Standardschriftart1111111111111111111111111111111111111111111111111111111111111111111111111111111111111111111111111111111111111111111111111111111111111111111111111111111111111111111111111111111111111111111111111111111111111111111111111111112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6">
    <w:name w:val="WW-Absatz-Standardschriftart111111111111111111111111111111111111111111111111111111111111111111111111111111111111111111111111111111111111111111111111111111111111111111111111111111111111111111111111111111111111111111111111111111111111111111111111111111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5">
    <w:name w:val="WW-Absatz-Standardschriftart1111111111111111111111111111111111111111111111111111111111111111111111111111111111111111111111111111111111111111111111111111111111111111111111111111111111111111111111111111111111111111111111111111111111111111111111111111112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4">
    <w:name w:val="WW-Absatz-Standardschriftart1111111111111111111111111111111111111111111111111111111111111111111111111111111111111111111111111111111111111111111111111111111111111111111111111111111111111111111111111111111111111111111111111111111111111111111111111111112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3">
    <w:name w:val="WW-Absatz-Standardschriftart1111111111111111111111111111111111111111111111111111111111111111111111111111111111111111111111111111111111111111111111111111111111111111111111111111111111111111111111111111111111111111111111111111111111111111111111111111112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2">
    <w:name w:val="WW-Absatz-Standardschriftart1111111111111111111111111111111111111111111111111111111111111111111111111111111111111111111111111111111111111111111111111111111111111111111111111111111111111111111111111111111111111111111111111111111111111111111111111111112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1">
    <w:name w:val="WW-Absatz-Standardschriftart1111111111111111111111111111111111111111111111111111111111111111111111111111111111111111111111111111111111111111111111111111111111111111111111111111111111111111111111111111111111111111111111111111111111111111111111111111112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0">
    <w:name w:val="WW-Absatz-Standardschriftart1111111111111111111111111111111111111111111111111111111111111111111111111111111111111111111111111111111111111111111111111111111111111111111111111111111111111111111111111111111111111111111111111111111111111111111111111111112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9">
    <w:name w:val="WW-Absatz-Standardschriftart1111111111111111111111111111111111111111111111111111111111111111111111111111111111111111111111111111111111111111111111111111111111111111111111111111111111111111111111111111111111111111111111111111111111111111111111111111112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8">
    <w:name w:val="WW-Absatz-Standardschriftart1111111111111111111111111111111111111111111111111111111111111111111111111111111111111111111111111111111111111111111111111111111111111111111111111111111111111111111111111111111111111111111111111111111111111111111111111111112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7">
    <w:name w:val="WW-Absatz-Standardschriftart1111111111111111111111111111111111111111111111111111111111111111111111111111111111111111111111111111111111111111111111111111111111111111111111111111111111111111111111111111111111111111111111111111111111111111111111111111112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6">
    <w:name w:val="WW-Absatz-Standardschriftart1111111111111111111111111111111111111111111111111111111111111111111111111111111111111111111111111111111111111111111111111111111111111111111111111111111111111111111111111111111111111111111111111111111111111111111111111111112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5">
    <w:name w:val="WW-Absatz-Standardschriftart1111111111111111111111111111111111111111111111111111111111111111111111111111111111111111111111111111111111111111111111111111111111111111111111111111111111111111111111111111111111111111111111111111111111111111111111111111112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4">
    <w:name w:val="WW-Absatz-Standardschriftart1111111111111111111111111111111111111111111111111111111111111111111111111111111111111111111111111111111111111111111111111111111111111111111111111111111111111111111111111111111111111111111111111111111111111111111111111111112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3">
    <w:name w:val="WW-Absatz-Standardschriftart1111111111111111111111111111111111111111111111111111111111111111111111111111111111111111111111111111111111111111111111111111111111111111111111111111111111111111111111111111111111111111111111111111111111111111111111111111112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2">
    <w:name w:val="WW-Absatz-Standardschriftart1111111111111111111111111111111111111111111111111111111111111111111111111111111111111111111111111111111111111111111111111111111111111111111111111111111111111111111111111111111111111111111111111111111111111111111111111111112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1">
    <w:name w:val="WW-Absatz-Standardschriftart1111111111111111111111111111111111111111111111111111111111111111111111111111111111111111111111111111111111111111111111111111111111111111111111111111111111111111111111111111111111111111111111111111111111111111111111111111112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0">
    <w:name w:val="WW-Absatz-Standardschriftart1111111111111111111111111111111111111111111111111111111111111111111111111111111111111111111111111111111111111111111111111111111111111111111111111111111111111111111111111111111111111111111111111111111111111111111111111111112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9">
    <w:name w:val="WW-Absatz-Standardschriftart1111111111111111111111111111111111111111111111111111111111111111111111111111111111111111111111111111111111111111111111111111111111111111111111111111111111111111111111111111111111111111111111111111111111111111111111111111112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8">
    <w:name w:val="WW-Absatz-Standardschriftart1111111111111111111111111111111111111111111111111111111111111111111111111111111111111111111111111111111111111111111111111111111111111111111111111111111111111111111111111111111111111111111111111111111111111111111111111111112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7">
    <w:name w:val="WW-Absatz-Standardschriftart1111111111111111111111111111111111111111111111111111111111111111111111111111111111111111111111111111111111111111111111111111111111111111111111111111111111111111111111111111111111111111111111111111111111111111111111111111112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6">
    <w:name w:val="WW-Absatz-Standardschriftart1111111111111111111111111111111111111111111111111111111111111111111111111111111111111111111111111111111111111111111111111111111111111111111111111111111111111111111111111111111111111111111111111111111111111111111111111111112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customStyle="1" w:styleId="BulletSymbols">
    <w:name w:val="Bullet Symbols"/>
    <w:rPr>
      <w:rFonts w:ascii="StarSymbol," w:eastAsia="StarSymbol," w:hAnsi="StarSymbol," w:cs="StarSymbol,"/>
      <w:sz w:val="18"/>
      <w:szCs w:val="18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En-tteCar">
    <w:name w:val="En-tête Car"/>
    <w:rPr>
      <w:sz w:val="24"/>
      <w:szCs w:val="24"/>
    </w:rPr>
  </w:style>
  <w:style w:type="character" w:customStyle="1" w:styleId="PieddepageCar">
    <w:name w:val="Pied de page Car"/>
    <w:rPr>
      <w:sz w:val="24"/>
      <w:szCs w:val="24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RetraitcorpsdetexteCar">
    <w:name w:val="Retrait corps de texte Car"/>
    <w:rPr>
      <w:sz w:val="24"/>
      <w:szCs w:val="24"/>
    </w:rPr>
  </w:style>
  <w:style w:type="character" w:customStyle="1" w:styleId="s7">
    <w:name w:val="s7"/>
  </w:style>
  <w:style w:type="character" w:customStyle="1" w:styleId="s6">
    <w:name w:val="s6"/>
  </w:style>
  <w:style w:type="character" w:customStyle="1" w:styleId="Corpsdutexte2Exact">
    <w:name w:val="Corps du texte (2) Exact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231F20"/>
      <w:sz w:val="17"/>
      <w:szCs w:val="17"/>
      <w:u w:val="none"/>
    </w:rPr>
  </w:style>
  <w:style w:type="character" w:customStyle="1" w:styleId="Corpsdutexte2">
    <w:name w:val="Corps du texte (2)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231F20"/>
      <w:spacing w:val="0"/>
      <w:w w:val="100"/>
      <w:position w:val="0"/>
      <w:sz w:val="17"/>
      <w:szCs w:val="17"/>
      <w:u w:val="none"/>
      <w:vertAlign w:val="baseline"/>
      <w:lang w:val="fr-FR" w:bidi="fr-FR"/>
    </w:rPr>
  </w:style>
  <w:style w:type="character" w:customStyle="1" w:styleId="Corpsdutexte8">
    <w:name w:val="Corps du texte (8)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3D75B5"/>
      <w:spacing w:val="0"/>
      <w:w w:val="100"/>
      <w:position w:val="0"/>
      <w:sz w:val="17"/>
      <w:szCs w:val="17"/>
      <w:u w:val="none"/>
      <w:vertAlign w:val="baseline"/>
      <w:lang w:val="fr-FR" w:bidi="fr-FR"/>
    </w:rPr>
  </w:style>
  <w:style w:type="character" w:customStyle="1" w:styleId="A4">
    <w:name w:val="A4"/>
    <w:rPr>
      <w:rFonts w:ascii="AW Conqueror Sans Light" w:hAnsi="AW Conqueror Sans Light" w:cs="AW Conqueror Sans Light"/>
      <w:color w:val="000000"/>
      <w:sz w:val="28"/>
      <w:szCs w:val="28"/>
    </w:rPr>
  </w:style>
  <w:style w:type="character" w:styleId="Accentuationintense">
    <w:name w:val="Intense Emphasis"/>
    <w:rPr>
      <w:b/>
      <w:bCs/>
      <w:i/>
      <w:iCs/>
      <w:color w:val="4F81BD"/>
    </w:rPr>
  </w:style>
  <w:style w:type="character" w:customStyle="1" w:styleId="Corpsdetexte3Car">
    <w:name w:val="Corps de texte 3 Car"/>
    <w:rPr>
      <w:sz w:val="16"/>
      <w:szCs w:val="16"/>
    </w:rPr>
  </w:style>
  <w:style w:type="character" w:customStyle="1" w:styleId="RetraitcorpsdetexteCar1">
    <w:name w:val="Retrait corps de texte Car1"/>
    <w:basedOn w:val="Policepardfaut"/>
    <w:rPr>
      <w:szCs w:val="21"/>
    </w:rPr>
  </w:style>
  <w:style w:type="character" w:customStyle="1" w:styleId="basewrapper">
    <w:name w:val="base_wrapper"/>
  </w:style>
  <w:style w:type="character" w:customStyle="1" w:styleId="ExplorateurdedocumentsCar">
    <w:name w:val="Explorateur de documents Car"/>
    <w:basedOn w:val="Policepardfaut"/>
    <w:rPr>
      <w:rFonts w:ascii="Tahoma" w:hAnsi="Tahoma"/>
      <w:sz w:val="16"/>
      <w:szCs w:val="14"/>
    </w:rPr>
  </w:style>
  <w:style w:type="character" w:customStyle="1" w:styleId="lrzxr">
    <w:name w:val="lrzxr"/>
  </w:style>
  <w:style w:type="character" w:customStyle="1" w:styleId="CorpsdetexteCar">
    <w:name w:val="Corps de texte Car"/>
    <w:basedOn w:val="Policepardfaut"/>
    <w:rPr>
      <w:rFonts w:eastAsia="Times New Roman" w:cs="Times New Roman"/>
      <w:kern w:val="3"/>
      <w:lang w:eastAsia="ar-SA" w:bidi="ar-SA"/>
    </w:rPr>
  </w:style>
  <w:style w:type="character" w:customStyle="1" w:styleId="hgkelc">
    <w:name w:val="hgkelc"/>
    <w:basedOn w:val="Policepardfaut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Wingdings 2"/>
    </w:rPr>
  </w:style>
  <w:style w:type="character" w:customStyle="1" w:styleId="ListLabel6">
    <w:name w:val="ListLabel 6"/>
    <w:rPr>
      <w:rFonts w:cs="Wingdings 2"/>
      <w:sz w:val="26"/>
      <w:szCs w:val="26"/>
    </w:rPr>
  </w:style>
  <w:style w:type="character" w:customStyle="1" w:styleId="ListLabel7">
    <w:name w:val="ListLabel 7"/>
    <w:rPr>
      <w:rFonts w:eastAsia="Times New Roman" w:cs="Times New Roman"/>
      <w:sz w:val="24"/>
      <w:szCs w:val="24"/>
    </w:rPr>
  </w:style>
  <w:style w:type="character" w:customStyle="1" w:styleId="ListLabel8">
    <w:name w:val="ListLabel 8"/>
    <w:rPr>
      <w:rFonts w:eastAsia="MS Mincho" w:cs="Times New Roman"/>
    </w:rPr>
  </w:style>
  <w:style w:type="character" w:customStyle="1" w:styleId="ListLabel9">
    <w:name w:val="ListLabel 9"/>
    <w:rPr>
      <w:rFonts w:eastAsia="MS Mincho" w:cs="Arial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eastAsia="Calibri" w:cs="Times New Roman"/>
    </w:rPr>
  </w:style>
  <w:style w:type="character" w:customStyle="1" w:styleId="ListLabel12">
    <w:name w:val="ListLabel 12"/>
    <w:rPr>
      <w:b/>
      <w:sz w:val="22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numbering" w:customStyle="1" w:styleId="WWNum7">
    <w:name w:val="WWNum7"/>
    <w:basedOn w:val="Aucuneliste"/>
    <w:pPr>
      <w:numPr>
        <w:numId w:val="7"/>
      </w:numPr>
    </w:pPr>
  </w:style>
  <w:style w:type="numbering" w:customStyle="1" w:styleId="WWNum8">
    <w:name w:val="WWNum8"/>
    <w:basedOn w:val="Aucuneliste"/>
    <w:pPr>
      <w:numPr>
        <w:numId w:val="8"/>
      </w:numPr>
    </w:pPr>
  </w:style>
  <w:style w:type="numbering" w:customStyle="1" w:styleId="WWNum9">
    <w:name w:val="WWNum9"/>
    <w:basedOn w:val="Aucuneliste"/>
    <w:pPr>
      <w:numPr>
        <w:numId w:val="9"/>
      </w:numPr>
    </w:pPr>
  </w:style>
  <w:style w:type="numbering" w:customStyle="1" w:styleId="WWNum10">
    <w:name w:val="WWNum10"/>
    <w:basedOn w:val="Aucuneliste"/>
    <w:pPr>
      <w:numPr>
        <w:numId w:val="10"/>
      </w:numPr>
    </w:pPr>
  </w:style>
  <w:style w:type="numbering" w:customStyle="1" w:styleId="WWNum11">
    <w:name w:val="WWNum11"/>
    <w:basedOn w:val="Aucuneliste"/>
    <w:pPr>
      <w:numPr>
        <w:numId w:val="11"/>
      </w:numPr>
    </w:pPr>
  </w:style>
  <w:style w:type="numbering" w:customStyle="1" w:styleId="WWNum12">
    <w:name w:val="WWNum12"/>
    <w:basedOn w:val="Aucuneliste"/>
    <w:pPr>
      <w:numPr>
        <w:numId w:val="12"/>
      </w:numPr>
    </w:pPr>
  </w:style>
  <w:style w:type="numbering" w:customStyle="1" w:styleId="WWNum13">
    <w:name w:val="WWNum13"/>
    <w:basedOn w:val="Aucuneliste"/>
    <w:pPr>
      <w:numPr>
        <w:numId w:val="13"/>
      </w:numPr>
    </w:pPr>
  </w:style>
  <w:style w:type="numbering" w:customStyle="1" w:styleId="WWNum14">
    <w:name w:val="WWNum14"/>
    <w:basedOn w:val="Aucuneliste"/>
    <w:pPr>
      <w:numPr>
        <w:numId w:val="14"/>
      </w:numPr>
    </w:pPr>
  </w:style>
  <w:style w:type="numbering" w:customStyle="1" w:styleId="WWNum15">
    <w:name w:val="WWNum15"/>
    <w:basedOn w:val="Aucuneliste"/>
    <w:pPr>
      <w:numPr>
        <w:numId w:val="15"/>
      </w:numPr>
    </w:pPr>
  </w:style>
  <w:style w:type="numbering" w:customStyle="1" w:styleId="WWNum16">
    <w:name w:val="WWNum16"/>
    <w:basedOn w:val="Aucuneliste"/>
    <w:pPr>
      <w:numPr>
        <w:numId w:val="16"/>
      </w:numPr>
    </w:pPr>
  </w:style>
  <w:style w:type="numbering" w:customStyle="1" w:styleId="WWNum17">
    <w:name w:val="WWNum17"/>
    <w:basedOn w:val="Aucuneliste"/>
    <w:pPr>
      <w:numPr>
        <w:numId w:val="17"/>
      </w:numPr>
    </w:pPr>
  </w:style>
  <w:style w:type="numbering" w:customStyle="1" w:styleId="WWNum18">
    <w:name w:val="WWNum18"/>
    <w:basedOn w:val="Aucuneliste"/>
    <w:pPr>
      <w:numPr>
        <w:numId w:val="18"/>
      </w:numPr>
    </w:pPr>
  </w:style>
  <w:style w:type="numbering" w:customStyle="1" w:styleId="WWNum19">
    <w:name w:val="WWNum19"/>
    <w:basedOn w:val="Aucuneliste"/>
    <w:pPr>
      <w:numPr>
        <w:numId w:val="19"/>
      </w:numPr>
    </w:pPr>
  </w:style>
  <w:style w:type="numbering" w:customStyle="1" w:styleId="WWNum20">
    <w:name w:val="WWNum20"/>
    <w:basedOn w:val="Aucuneliste"/>
    <w:pPr>
      <w:numPr>
        <w:numId w:val="20"/>
      </w:numPr>
    </w:pPr>
  </w:style>
  <w:style w:type="numbering" w:customStyle="1" w:styleId="WWNum21">
    <w:name w:val="WWNum21"/>
    <w:basedOn w:val="Aucuneliste"/>
    <w:pPr>
      <w:numPr>
        <w:numId w:val="21"/>
      </w:numPr>
    </w:pPr>
  </w:style>
  <w:style w:type="numbering" w:customStyle="1" w:styleId="WWNum22">
    <w:name w:val="WWNum22"/>
    <w:basedOn w:val="Aucuneliste"/>
    <w:pPr>
      <w:numPr>
        <w:numId w:val="22"/>
      </w:numPr>
    </w:pPr>
  </w:style>
  <w:style w:type="numbering" w:customStyle="1" w:styleId="WWNum23">
    <w:name w:val="WWNum23"/>
    <w:basedOn w:val="Aucuneliste"/>
    <w:pPr>
      <w:numPr>
        <w:numId w:val="23"/>
      </w:numPr>
    </w:pPr>
  </w:style>
  <w:style w:type="numbering" w:customStyle="1" w:styleId="WWNum24">
    <w:name w:val="WWNum24"/>
    <w:basedOn w:val="Aucuneliste"/>
    <w:pPr>
      <w:numPr>
        <w:numId w:val="24"/>
      </w:numPr>
    </w:pPr>
  </w:style>
  <w:style w:type="numbering" w:customStyle="1" w:styleId="WWNum25">
    <w:name w:val="WWNum25"/>
    <w:basedOn w:val="Aucuneliste"/>
    <w:pPr>
      <w:numPr>
        <w:numId w:val="25"/>
      </w:numPr>
    </w:pPr>
  </w:style>
  <w:style w:type="numbering" w:customStyle="1" w:styleId="WWNum26">
    <w:name w:val="WWNum26"/>
    <w:basedOn w:val="Aucuneliste"/>
    <w:pPr>
      <w:numPr>
        <w:numId w:val="26"/>
      </w:numPr>
    </w:pPr>
  </w:style>
  <w:style w:type="numbering" w:customStyle="1" w:styleId="WWNum27">
    <w:name w:val="WWNum27"/>
    <w:basedOn w:val="Aucuneliste"/>
    <w:pPr>
      <w:numPr>
        <w:numId w:val="27"/>
      </w:numPr>
    </w:pPr>
  </w:style>
  <w:style w:type="numbering" w:customStyle="1" w:styleId="WWNum28">
    <w:name w:val="WWNum28"/>
    <w:basedOn w:val="Aucuneliste"/>
    <w:pPr>
      <w:numPr>
        <w:numId w:val="28"/>
      </w:numPr>
    </w:pPr>
  </w:style>
  <w:style w:type="numbering" w:customStyle="1" w:styleId="WWNum29">
    <w:name w:val="WWNum29"/>
    <w:basedOn w:val="Aucuneliste"/>
    <w:pPr>
      <w:numPr>
        <w:numId w:val="29"/>
      </w:numPr>
    </w:pPr>
  </w:style>
  <w:style w:type="numbering" w:customStyle="1" w:styleId="WWNum30">
    <w:name w:val="WWNum30"/>
    <w:basedOn w:val="Aucuneliste"/>
    <w:pPr>
      <w:numPr>
        <w:numId w:val="30"/>
      </w:numPr>
    </w:pPr>
  </w:style>
  <w:style w:type="numbering" w:customStyle="1" w:styleId="WWNum31">
    <w:name w:val="WWNum31"/>
    <w:basedOn w:val="Aucuneliste"/>
    <w:pPr>
      <w:numPr>
        <w:numId w:val="31"/>
      </w:numPr>
    </w:pPr>
  </w:style>
  <w:style w:type="numbering" w:customStyle="1" w:styleId="WWNum32">
    <w:name w:val="WWNum32"/>
    <w:basedOn w:val="Aucuneliste"/>
    <w:pPr>
      <w:numPr>
        <w:numId w:val="32"/>
      </w:numPr>
    </w:pPr>
  </w:style>
  <w:style w:type="numbering" w:customStyle="1" w:styleId="WWNum33">
    <w:name w:val="WWNum33"/>
    <w:basedOn w:val="Aucuneliste"/>
    <w:pPr>
      <w:numPr>
        <w:numId w:val="33"/>
      </w:numPr>
    </w:pPr>
  </w:style>
  <w:style w:type="numbering" w:customStyle="1" w:styleId="WWNum34">
    <w:name w:val="WWNum34"/>
    <w:basedOn w:val="Aucuneliste"/>
    <w:pPr>
      <w:numPr>
        <w:numId w:val="34"/>
      </w:numPr>
    </w:pPr>
  </w:style>
  <w:style w:type="numbering" w:customStyle="1" w:styleId="WWNum35">
    <w:name w:val="WWNum35"/>
    <w:basedOn w:val="Aucuneliste"/>
    <w:pPr>
      <w:numPr>
        <w:numId w:val="35"/>
      </w:numPr>
    </w:pPr>
  </w:style>
  <w:style w:type="numbering" w:customStyle="1" w:styleId="WWNum36">
    <w:name w:val="WWNum36"/>
    <w:basedOn w:val="Aucuneliste"/>
    <w:pPr>
      <w:numPr>
        <w:numId w:val="36"/>
      </w:numPr>
    </w:pPr>
  </w:style>
  <w:style w:type="numbering" w:customStyle="1" w:styleId="WWNum37">
    <w:name w:val="WWNum37"/>
    <w:basedOn w:val="Aucuneliste"/>
    <w:pPr>
      <w:numPr>
        <w:numId w:val="37"/>
      </w:numPr>
    </w:pPr>
  </w:style>
  <w:style w:type="numbering" w:customStyle="1" w:styleId="WWNum38">
    <w:name w:val="WWNum38"/>
    <w:basedOn w:val="Aucuneliste"/>
    <w:pPr>
      <w:numPr>
        <w:numId w:val="38"/>
      </w:numPr>
    </w:pPr>
  </w:style>
  <w:style w:type="numbering" w:customStyle="1" w:styleId="WWNum39">
    <w:name w:val="WWNum39"/>
    <w:basedOn w:val="Aucuneliste"/>
    <w:pPr>
      <w:numPr>
        <w:numId w:val="39"/>
      </w:numPr>
    </w:pPr>
  </w:style>
  <w:style w:type="numbering" w:customStyle="1" w:styleId="WWNum40">
    <w:name w:val="WWNum40"/>
    <w:basedOn w:val="Aucuneliste"/>
    <w:pPr>
      <w:numPr>
        <w:numId w:val="40"/>
      </w:numPr>
    </w:pPr>
  </w:style>
  <w:style w:type="numbering" w:customStyle="1" w:styleId="WWNum41">
    <w:name w:val="WWNum41"/>
    <w:basedOn w:val="Aucuneliste"/>
    <w:pPr>
      <w:numPr>
        <w:numId w:val="41"/>
      </w:numPr>
    </w:pPr>
  </w:style>
  <w:style w:type="numbering" w:customStyle="1" w:styleId="WWNum42">
    <w:name w:val="WWNum42"/>
    <w:basedOn w:val="Aucuneliste"/>
    <w:pPr>
      <w:numPr>
        <w:numId w:val="42"/>
      </w:numPr>
    </w:pPr>
  </w:style>
  <w:style w:type="numbering" w:customStyle="1" w:styleId="WWNum43">
    <w:name w:val="WWNum43"/>
    <w:basedOn w:val="Aucuneliste"/>
    <w:pPr>
      <w:numPr>
        <w:numId w:val="43"/>
      </w:numPr>
    </w:pPr>
  </w:style>
  <w:style w:type="numbering" w:customStyle="1" w:styleId="WWNum44">
    <w:name w:val="WWNum44"/>
    <w:basedOn w:val="Aucuneliste"/>
    <w:pPr>
      <w:numPr>
        <w:numId w:val="44"/>
      </w:numPr>
    </w:pPr>
  </w:style>
  <w:style w:type="numbering" w:customStyle="1" w:styleId="WWNum45">
    <w:name w:val="WWNum45"/>
    <w:basedOn w:val="Aucuneliste"/>
    <w:pPr>
      <w:numPr>
        <w:numId w:val="45"/>
      </w:numPr>
    </w:pPr>
  </w:style>
  <w:style w:type="numbering" w:customStyle="1" w:styleId="WWNum46">
    <w:name w:val="WWNum46"/>
    <w:basedOn w:val="Aucuneliste"/>
    <w:pPr>
      <w:numPr>
        <w:numId w:val="46"/>
      </w:numPr>
    </w:pPr>
  </w:style>
  <w:style w:type="numbering" w:customStyle="1" w:styleId="WWNum47">
    <w:name w:val="WWNum47"/>
    <w:basedOn w:val="Aucuneliste"/>
    <w:pPr>
      <w:numPr>
        <w:numId w:val="47"/>
      </w:numPr>
    </w:pPr>
  </w:style>
  <w:style w:type="paragraph" w:customStyle="1" w:styleId="Default">
    <w:name w:val="Default"/>
    <w:rsid w:val="006E5D44"/>
    <w:pPr>
      <w:widowControl/>
      <w:suppressAutoHyphens w:val="0"/>
      <w:autoSpaceDE w:val="0"/>
      <w:adjustRightInd w:val="0"/>
      <w:textAlignment w:val="auto"/>
    </w:pPr>
    <w:rPr>
      <w:rFonts w:eastAsia="Times New Roman" w:cs="Times New Roman"/>
      <w:color w:val="000000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1469</Words>
  <Characters>8080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</vt:lpstr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</dc:title>
  <dc:subject/>
  <dc:creator>MAIRIE DE LA ROQUE GAGEAD</dc:creator>
  <cp:keywords/>
  <dc:description/>
  <cp:lastModifiedBy>Mairie Vezac</cp:lastModifiedBy>
  <cp:revision>1</cp:revision>
  <cp:lastPrinted>2022-05-06T09:18:00Z</cp:lastPrinted>
  <dcterms:created xsi:type="dcterms:W3CDTF">2022-05-31T11:53:00Z</dcterms:created>
  <dcterms:modified xsi:type="dcterms:W3CDTF">2022-06-02T08:22:00Z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